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C" w:rsidRPr="00573203" w:rsidRDefault="009610DC" w:rsidP="00573203">
      <w:pPr>
        <w:ind w:left="2832" w:firstLine="708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73203">
        <w:rPr>
          <w:noProof/>
          <w:color w:val="17365D" w:themeColor="text2" w:themeShade="BF"/>
          <w:sz w:val="52"/>
          <w:szCs w:val="52"/>
          <w:lang w:eastAsia="is-IS"/>
        </w:rPr>
        <w:drawing>
          <wp:anchor distT="0" distB="0" distL="114300" distR="114300" simplePos="0" relativeHeight="251658240" behindDoc="1" locked="0" layoutInCell="1" allowOverlap="1" wp14:anchorId="0CEA7807" wp14:editId="1A0B673B">
            <wp:simplePos x="0" y="0"/>
            <wp:positionH relativeFrom="column">
              <wp:posOffset>-53551</wp:posOffset>
            </wp:positionH>
            <wp:positionV relativeFrom="paragraph">
              <wp:posOffset>-408305</wp:posOffset>
            </wp:positionV>
            <wp:extent cx="1886712" cy="609600"/>
            <wp:effectExtent l="0" t="0" r="0" b="0"/>
            <wp:wrapNone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k_skola_fristundarsvid_pan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71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203">
        <w:rPr>
          <w:color w:val="17365D" w:themeColor="text2" w:themeShade="BF"/>
          <w:sz w:val="52"/>
          <w:szCs w:val="52"/>
        </w:rPr>
        <w:t>SKREKKUR 201</w:t>
      </w:r>
      <w:r w:rsidR="002D673D">
        <w:rPr>
          <w:color w:val="17365D" w:themeColor="text2" w:themeShade="BF"/>
          <w:sz w:val="52"/>
          <w:szCs w:val="52"/>
        </w:rPr>
        <w:t>8</w:t>
      </w:r>
    </w:p>
    <w:p w:rsidR="009610DC" w:rsidRPr="005B51BC" w:rsidRDefault="009610DC" w:rsidP="005B51BC">
      <w:pPr>
        <w:pStyle w:val="Titill"/>
        <w:jc w:val="center"/>
        <w:rPr>
          <w:sz w:val="28"/>
          <w:szCs w:val="28"/>
        </w:rPr>
      </w:pPr>
      <w:r>
        <w:rPr>
          <w:sz w:val="28"/>
          <w:szCs w:val="28"/>
        </w:rPr>
        <w:t>í</w:t>
      </w:r>
      <w:r w:rsidR="002D673D">
        <w:rPr>
          <w:sz w:val="28"/>
          <w:szCs w:val="28"/>
        </w:rPr>
        <w:t xml:space="preserve"> Borgarleikhúsinu 5., 6., 7</w:t>
      </w:r>
      <w:r w:rsidRPr="009610DC">
        <w:rPr>
          <w:sz w:val="28"/>
          <w:szCs w:val="28"/>
        </w:rPr>
        <w:t xml:space="preserve">. </w:t>
      </w:r>
      <w:r>
        <w:rPr>
          <w:sz w:val="28"/>
          <w:szCs w:val="28"/>
        </w:rPr>
        <w:t>o</w:t>
      </w:r>
      <w:r w:rsidR="002D673D">
        <w:rPr>
          <w:sz w:val="28"/>
          <w:szCs w:val="28"/>
        </w:rPr>
        <w:t>g 12</w:t>
      </w:r>
      <w:r w:rsidRPr="009610DC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9610DC">
        <w:rPr>
          <w:sz w:val="28"/>
          <w:szCs w:val="28"/>
        </w:rPr>
        <w:t>óvember</w:t>
      </w:r>
    </w:p>
    <w:p w:rsidR="009610DC" w:rsidRPr="005B51BC" w:rsidRDefault="009610DC" w:rsidP="009610DC">
      <w:pPr>
        <w:spacing w:after="0"/>
        <w:rPr>
          <w:rFonts w:asciiTheme="majorHAnsi" w:hAnsiTheme="majorHAnsi"/>
          <w:b/>
          <w:sz w:val="24"/>
          <w:szCs w:val="24"/>
        </w:rPr>
      </w:pPr>
      <w:r w:rsidRPr="005B51BC">
        <w:rPr>
          <w:rFonts w:asciiTheme="majorHAnsi" w:hAnsiTheme="majorHAnsi"/>
          <w:b/>
          <w:sz w:val="24"/>
          <w:szCs w:val="24"/>
        </w:rPr>
        <w:t xml:space="preserve">Reglur </w:t>
      </w:r>
    </w:p>
    <w:p w:rsidR="009610DC" w:rsidRPr="009610DC" w:rsidRDefault="009610DC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>Allir grunnskólar</w:t>
      </w:r>
      <w:r>
        <w:rPr>
          <w:rFonts w:asciiTheme="majorHAnsi" w:hAnsiTheme="majorHAnsi"/>
        </w:rPr>
        <w:t xml:space="preserve"> Reykjavíkur</w:t>
      </w:r>
      <w:r w:rsidRPr="009610DC">
        <w:rPr>
          <w:rFonts w:asciiTheme="majorHAnsi" w:hAnsiTheme="majorHAnsi"/>
        </w:rPr>
        <w:t xml:space="preserve"> með unglingastig (</w:t>
      </w:r>
      <w:r>
        <w:rPr>
          <w:rFonts w:asciiTheme="majorHAnsi" w:hAnsiTheme="majorHAnsi"/>
        </w:rPr>
        <w:t xml:space="preserve">8. 9. og 10. bekkir) </w:t>
      </w:r>
      <w:r w:rsidRPr="009610DC">
        <w:rPr>
          <w:rFonts w:asciiTheme="majorHAnsi" w:hAnsiTheme="majorHAnsi"/>
        </w:rPr>
        <w:t xml:space="preserve">hafa leyfi til að </w:t>
      </w:r>
    </w:p>
    <w:p w:rsidR="009610DC" w:rsidRPr="009610DC" w:rsidRDefault="009610DC" w:rsidP="009610DC">
      <w:pPr>
        <w:pStyle w:val="Mlsgreinlista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senda eitt atriði í keppnina</w:t>
      </w:r>
      <w:r w:rsidR="00727DFA">
        <w:rPr>
          <w:rFonts w:asciiTheme="majorHAnsi" w:hAnsiTheme="majorHAnsi"/>
        </w:rPr>
        <w:t>.</w:t>
      </w:r>
    </w:p>
    <w:p w:rsidR="009610DC" w:rsidRPr="009610DC" w:rsidRDefault="009610DC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>Allar listgreinar og hversko</w:t>
      </w:r>
      <w:r w:rsidR="00727DFA">
        <w:rPr>
          <w:rFonts w:asciiTheme="majorHAnsi" w:hAnsiTheme="majorHAnsi"/>
        </w:rPr>
        <w:t xml:space="preserve">nar </w:t>
      </w:r>
      <w:r>
        <w:rPr>
          <w:rFonts w:asciiTheme="majorHAnsi" w:hAnsiTheme="majorHAnsi"/>
        </w:rPr>
        <w:t>atriði eru leyfileg</w:t>
      </w:r>
    </w:p>
    <w:p w:rsidR="009610DC" w:rsidRPr="009610DC" w:rsidRDefault="00727DFA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Lengd atriðis</w:t>
      </w:r>
      <w:r w:rsidR="009610DC">
        <w:rPr>
          <w:rFonts w:asciiTheme="majorHAnsi" w:hAnsiTheme="majorHAnsi"/>
        </w:rPr>
        <w:t xml:space="preserve"> er allt að 7 mínútur</w:t>
      </w:r>
      <w:r>
        <w:rPr>
          <w:rFonts w:asciiTheme="majorHAnsi" w:hAnsiTheme="majorHAnsi"/>
        </w:rPr>
        <w:t>.</w:t>
      </w:r>
    </w:p>
    <w:p w:rsidR="009610DC" w:rsidRPr="009610DC" w:rsidRDefault="009610DC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>Ekki er leyfilegt að “</w:t>
      </w:r>
      <w:proofErr w:type="spellStart"/>
      <w:r w:rsidRPr="009610DC">
        <w:rPr>
          <w:rFonts w:asciiTheme="majorHAnsi" w:hAnsiTheme="majorHAnsi"/>
        </w:rPr>
        <w:t>mæma</w:t>
      </w:r>
      <w:proofErr w:type="spellEnd"/>
      <w:r w:rsidRPr="009610DC">
        <w:rPr>
          <w:rFonts w:asciiTheme="majorHAnsi" w:hAnsiTheme="majorHAnsi"/>
        </w:rPr>
        <w:t xml:space="preserve">” </w:t>
      </w:r>
      <w:r>
        <w:rPr>
          <w:rFonts w:asciiTheme="majorHAnsi" w:hAnsiTheme="majorHAnsi"/>
        </w:rPr>
        <w:t>eftir söng af disk</w:t>
      </w:r>
      <w:r w:rsidR="00727DF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í keppninni</w:t>
      </w:r>
      <w:r w:rsidR="00727DFA">
        <w:rPr>
          <w:rFonts w:asciiTheme="majorHAnsi" w:hAnsiTheme="majorHAnsi"/>
        </w:rPr>
        <w:t>.</w:t>
      </w:r>
    </w:p>
    <w:p w:rsidR="009610DC" w:rsidRPr="009610DC" w:rsidRDefault="009610DC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 xml:space="preserve">Atriðið má aðeins fara </w:t>
      </w:r>
      <w:r>
        <w:rPr>
          <w:rFonts w:asciiTheme="majorHAnsi" w:hAnsiTheme="majorHAnsi"/>
        </w:rPr>
        <w:t>fram á sviði Borgarleikhússins</w:t>
      </w:r>
      <w:r w:rsidR="00727DFA">
        <w:rPr>
          <w:rFonts w:asciiTheme="majorHAnsi" w:hAnsiTheme="majorHAnsi"/>
        </w:rPr>
        <w:t>.</w:t>
      </w:r>
    </w:p>
    <w:p w:rsidR="009610DC" w:rsidRPr="009610DC" w:rsidRDefault="009610DC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>Val á atriði ver</w:t>
      </w:r>
      <w:r>
        <w:rPr>
          <w:rFonts w:asciiTheme="majorHAnsi" w:hAnsiTheme="majorHAnsi"/>
        </w:rPr>
        <w:t xml:space="preserve">ður að fara fram innan </w:t>
      </w:r>
      <w:r w:rsidR="00D25AE7">
        <w:rPr>
          <w:rFonts w:asciiTheme="majorHAnsi" w:hAnsiTheme="majorHAnsi"/>
        </w:rPr>
        <w:t>grunn</w:t>
      </w:r>
      <w:r w:rsidR="00727DFA">
        <w:rPr>
          <w:rFonts w:asciiTheme="majorHAnsi" w:hAnsiTheme="majorHAnsi"/>
        </w:rPr>
        <w:t>skólans.</w:t>
      </w:r>
      <w:r w:rsidRPr="009610DC">
        <w:rPr>
          <w:rFonts w:asciiTheme="majorHAnsi" w:hAnsiTheme="majorHAnsi"/>
        </w:rPr>
        <w:t xml:space="preserve"> </w:t>
      </w:r>
    </w:p>
    <w:p w:rsidR="009610DC" w:rsidRPr="009610DC" w:rsidRDefault="009610DC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Dómnefnd er skipuð listamönnum</w:t>
      </w:r>
      <w:r w:rsidR="00727DFA">
        <w:rPr>
          <w:rFonts w:asciiTheme="majorHAnsi" w:hAnsiTheme="majorHAnsi"/>
        </w:rPr>
        <w:t xml:space="preserve"> eða öðru fagfólki að sviði lista.</w:t>
      </w:r>
      <w:r w:rsidRPr="009610DC">
        <w:rPr>
          <w:rFonts w:asciiTheme="majorHAnsi" w:hAnsiTheme="majorHAnsi"/>
        </w:rPr>
        <w:t xml:space="preserve"> </w:t>
      </w:r>
    </w:p>
    <w:p w:rsidR="009610DC" w:rsidRPr="009610DC" w:rsidRDefault="009610DC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 xml:space="preserve">Þátttakendum er skipt í þrjá “riðla” og komast tveir </w:t>
      </w:r>
      <w:r w:rsidR="00727DFA">
        <w:rPr>
          <w:rFonts w:asciiTheme="majorHAnsi" w:hAnsiTheme="majorHAnsi"/>
        </w:rPr>
        <w:t>grunn</w:t>
      </w:r>
      <w:r w:rsidRPr="009610DC">
        <w:rPr>
          <w:rFonts w:asciiTheme="majorHAnsi" w:hAnsiTheme="majorHAnsi"/>
        </w:rPr>
        <w:t xml:space="preserve">skólar áfram úr hverjum riðli. </w:t>
      </w:r>
    </w:p>
    <w:p w:rsidR="009610DC" w:rsidRPr="009610DC" w:rsidRDefault="00727DFA" w:rsidP="009610DC">
      <w:pPr>
        <w:pStyle w:val="Mlsgreinlista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Eftir undanúrslitakvöldin þrjú mun dómnefnd </w:t>
      </w:r>
      <w:r w:rsidR="009610DC" w:rsidRPr="009610DC">
        <w:rPr>
          <w:rFonts w:asciiTheme="majorHAnsi" w:hAnsiTheme="majorHAnsi"/>
        </w:rPr>
        <w:t xml:space="preserve">velja tvo </w:t>
      </w:r>
      <w:r>
        <w:rPr>
          <w:rFonts w:asciiTheme="majorHAnsi" w:hAnsiTheme="majorHAnsi"/>
        </w:rPr>
        <w:t>grunn</w:t>
      </w:r>
      <w:r w:rsidR="009610DC" w:rsidRPr="009610DC">
        <w:rPr>
          <w:rFonts w:asciiTheme="majorHAnsi" w:hAnsiTheme="majorHAnsi"/>
        </w:rPr>
        <w:t xml:space="preserve">skóla </w:t>
      </w:r>
      <w:r>
        <w:rPr>
          <w:rFonts w:asciiTheme="majorHAnsi" w:hAnsiTheme="majorHAnsi"/>
        </w:rPr>
        <w:t xml:space="preserve">til viðbótar </w:t>
      </w:r>
      <w:r w:rsidR="00B64BC3">
        <w:rPr>
          <w:rFonts w:asciiTheme="majorHAnsi" w:hAnsiTheme="majorHAnsi"/>
        </w:rPr>
        <w:t>áfram í úrslit. Þeir tveir grunnskólar sem dómnefnd velur áfram fá tilkynningu fyrir hádegi á fimmtudegi. Á</w:t>
      </w:r>
      <w:r w:rsidR="009610DC" w:rsidRPr="009610DC">
        <w:rPr>
          <w:rFonts w:asciiTheme="majorHAnsi" w:hAnsiTheme="majorHAnsi"/>
        </w:rPr>
        <w:t xml:space="preserve">tta </w:t>
      </w:r>
      <w:r>
        <w:rPr>
          <w:rFonts w:asciiTheme="majorHAnsi" w:hAnsiTheme="majorHAnsi"/>
        </w:rPr>
        <w:t>grunn</w:t>
      </w:r>
      <w:r w:rsidR="009610DC" w:rsidRPr="009610DC">
        <w:rPr>
          <w:rFonts w:asciiTheme="majorHAnsi" w:hAnsiTheme="majorHAnsi"/>
        </w:rPr>
        <w:t xml:space="preserve">skólar </w:t>
      </w:r>
      <w:r w:rsidR="00B64BC3">
        <w:rPr>
          <w:rFonts w:asciiTheme="majorHAnsi" w:hAnsiTheme="majorHAnsi"/>
        </w:rPr>
        <w:t xml:space="preserve">keppa </w:t>
      </w:r>
      <w:r w:rsidR="009610DC" w:rsidRPr="009610DC">
        <w:rPr>
          <w:rFonts w:asciiTheme="majorHAnsi" w:hAnsiTheme="majorHAnsi"/>
        </w:rPr>
        <w:t xml:space="preserve">um </w:t>
      </w:r>
      <w:r w:rsidR="009610DC">
        <w:rPr>
          <w:rFonts w:asciiTheme="majorHAnsi" w:hAnsiTheme="majorHAnsi"/>
        </w:rPr>
        <w:t>SKREKKINN</w:t>
      </w:r>
      <w:r w:rsidR="00B64BC3">
        <w:rPr>
          <w:rFonts w:asciiTheme="majorHAnsi" w:hAnsiTheme="majorHAnsi"/>
        </w:rPr>
        <w:t xml:space="preserve"> á úrslitakvöldi</w:t>
      </w:r>
      <w:r>
        <w:rPr>
          <w:rFonts w:asciiTheme="majorHAnsi" w:hAnsiTheme="majorHAnsi"/>
        </w:rPr>
        <w:t xml:space="preserve">. </w:t>
      </w:r>
    </w:p>
    <w:p w:rsidR="009610DC" w:rsidRPr="009610DC" w:rsidRDefault="009610DC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 xml:space="preserve">Hver </w:t>
      </w:r>
      <w:r w:rsidR="00727DFA">
        <w:rPr>
          <w:rFonts w:asciiTheme="majorHAnsi" w:hAnsiTheme="majorHAnsi"/>
        </w:rPr>
        <w:t>grunn</w:t>
      </w:r>
      <w:r w:rsidRPr="009610DC">
        <w:rPr>
          <w:rFonts w:asciiTheme="majorHAnsi" w:hAnsiTheme="majorHAnsi"/>
        </w:rPr>
        <w:t>skóli fyrir sig verður að hafa ljósamann, hljóðmann og sviðsmenn</w:t>
      </w:r>
      <w:r w:rsidR="00B64BC3">
        <w:rPr>
          <w:rFonts w:asciiTheme="majorHAnsi" w:hAnsiTheme="majorHAnsi"/>
        </w:rPr>
        <w:t>.</w:t>
      </w:r>
      <w:r w:rsidRPr="009610DC">
        <w:rPr>
          <w:rFonts w:asciiTheme="majorHAnsi" w:hAnsiTheme="majorHAnsi"/>
        </w:rPr>
        <w:t xml:space="preserve"> </w:t>
      </w:r>
    </w:p>
    <w:p w:rsidR="009610DC" w:rsidRPr="009610DC" w:rsidRDefault="009610DC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 xml:space="preserve">Tónlist </w:t>
      </w:r>
      <w:r w:rsidR="00B64BC3">
        <w:rPr>
          <w:rFonts w:asciiTheme="majorHAnsi" w:hAnsiTheme="majorHAnsi"/>
        </w:rPr>
        <w:t>skal koma til verkefnisstjóra</w:t>
      </w:r>
      <w:r w:rsidRPr="009610DC">
        <w:rPr>
          <w:rFonts w:asciiTheme="majorHAnsi" w:hAnsiTheme="majorHAnsi"/>
        </w:rPr>
        <w:t xml:space="preserve"> á </w:t>
      </w:r>
      <w:r>
        <w:rPr>
          <w:rFonts w:asciiTheme="majorHAnsi" w:hAnsiTheme="majorHAnsi"/>
        </w:rPr>
        <w:t>geisladisk</w:t>
      </w:r>
      <w:r w:rsidRPr="009610DC">
        <w:rPr>
          <w:rFonts w:asciiTheme="majorHAnsi" w:hAnsiTheme="majorHAnsi"/>
        </w:rPr>
        <w:t xml:space="preserve"> eða </w:t>
      </w:r>
      <w:proofErr w:type="spellStart"/>
      <w:r w:rsidRPr="009610DC">
        <w:rPr>
          <w:rFonts w:asciiTheme="majorHAnsi" w:hAnsiTheme="majorHAnsi"/>
        </w:rPr>
        <w:t>USB</w:t>
      </w:r>
      <w:proofErr w:type="spellEnd"/>
      <w:r w:rsidRPr="009610DC">
        <w:rPr>
          <w:rFonts w:asciiTheme="majorHAnsi" w:hAnsiTheme="majorHAnsi"/>
        </w:rPr>
        <w:t xml:space="preserve"> lykli a.m.k. viku fyrir kep</w:t>
      </w:r>
      <w:r>
        <w:rPr>
          <w:rFonts w:asciiTheme="majorHAnsi" w:hAnsiTheme="majorHAnsi"/>
        </w:rPr>
        <w:t>pnisdag</w:t>
      </w:r>
      <w:r w:rsidR="00B64BC3">
        <w:rPr>
          <w:rFonts w:asciiTheme="majorHAnsi" w:hAnsiTheme="majorHAnsi"/>
        </w:rPr>
        <w:t>.</w:t>
      </w:r>
      <w:r w:rsidRPr="009610DC">
        <w:rPr>
          <w:rFonts w:asciiTheme="majorHAnsi" w:hAnsiTheme="majorHAnsi"/>
        </w:rPr>
        <w:t xml:space="preserve"> </w:t>
      </w:r>
    </w:p>
    <w:p w:rsidR="009610DC" w:rsidRPr="009610DC" w:rsidRDefault="009610DC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 xml:space="preserve">Keppendur hafa val um hvort þeir kynna atriði sitt sjálfir, þá þarf kynningin að </w:t>
      </w:r>
    </w:p>
    <w:p w:rsidR="009610DC" w:rsidRPr="009610DC" w:rsidRDefault="009610DC" w:rsidP="009610DC">
      <w:pPr>
        <w:pStyle w:val="Mlsgreinlista"/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 xml:space="preserve">vera innan 7 mínútna hámarkslengdar skemmtiatriðis, eða hvort kynnir á vegum </w:t>
      </w:r>
    </w:p>
    <w:p w:rsidR="009610DC" w:rsidRPr="009610DC" w:rsidRDefault="009610DC" w:rsidP="009610DC">
      <w:pPr>
        <w:pStyle w:val="Mlsgreinlista"/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>Skrekks kynni atriðið (kynning</w:t>
      </w:r>
      <w:r>
        <w:rPr>
          <w:rFonts w:asciiTheme="majorHAnsi" w:hAnsiTheme="majorHAnsi"/>
        </w:rPr>
        <w:t xml:space="preserve"> gefur ekki stig fyrir atriðið)</w:t>
      </w:r>
      <w:r w:rsidR="00B64BC3">
        <w:rPr>
          <w:rFonts w:asciiTheme="majorHAnsi" w:hAnsiTheme="majorHAnsi"/>
        </w:rPr>
        <w:t>.</w:t>
      </w:r>
    </w:p>
    <w:p w:rsidR="009610DC" w:rsidRPr="009610DC" w:rsidRDefault="00B64BC3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Inntak </w:t>
      </w:r>
      <w:r w:rsidR="009610DC" w:rsidRPr="009610DC">
        <w:rPr>
          <w:rFonts w:asciiTheme="majorHAnsi" w:hAnsiTheme="majorHAnsi"/>
        </w:rPr>
        <w:t xml:space="preserve">atriðis, s.s búningar, tónlist og það sem keppendur vilja koma á </w:t>
      </w:r>
    </w:p>
    <w:p w:rsidR="009610DC" w:rsidRPr="009610DC" w:rsidRDefault="009610DC" w:rsidP="009610DC">
      <w:pPr>
        <w:pStyle w:val="Mlsgreinlista"/>
        <w:spacing w:after="0"/>
        <w:rPr>
          <w:rFonts w:asciiTheme="majorHAnsi" w:hAnsiTheme="majorHAnsi"/>
        </w:rPr>
      </w:pPr>
      <w:r w:rsidRPr="009610DC">
        <w:rPr>
          <w:rFonts w:asciiTheme="majorHAnsi" w:hAnsiTheme="majorHAnsi"/>
        </w:rPr>
        <w:t xml:space="preserve">framfæri fyrir dómnefnd sendist á </w:t>
      </w:r>
      <w:hyperlink r:id="rId9" w:history="1">
        <w:r w:rsidRPr="009610DC">
          <w:rPr>
            <w:rStyle w:val="Tengill"/>
            <w:rFonts w:asciiTheme="majorHAnsi" w:hAnsiTheme="majorHAnsi"/>
          </w:rPr>
          <w:t>skrekkur@reykjavik.is</w:t>
        </w:r>
      </w:hyperlink>
      <w:r w:rsidRPr="009610DC">
        <w:rPr>
          <w:rFonts w:asciiTheme="majorHAnsi" w:hAnsiTheme="majorHAnsi"/>
        </w:rPr>
        <w:t xml:space="preserve">  </w:t>
      </w:r>
      <w:r w:rsidR="00B64BC3">
        <w:rPr>
          <w:rFonts w:asciiTheme="majorHAnsi" w:hAnsiTheme="majorHAnsi"/>
        </w:rPr>
        <w:t xml:space="preserve">ekki seinna en </w:t>
      </w:r>
      <w:r w:rsidRPr="009610DC">
        <w:rPr>
          <w:rFonts w:asciiTheme="majorHAnsi" w:hAnsiTheme="majorHAnsi"/>
        </w:rPr>
        <w:t xml:space="preserve">sólarhring fyrir </w:t>
      </w:r>
    </w:p>
    <w:p w:rsidR="009610DC" w:rsidRPr="009610DC" w:rsidRDefault="009610DC" w:rsidP="009610DC">
      <w:pPr>
        <w:pStyle w:val="Mlsgreinlista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keppnisdag</w:t>
      </w:r>
      <w:r w:rsidR="00B64BC3">
        <w:rPr>
          <w:rFonts w:asciiTheme="majorHAnsi" w:hAnsiTheme="majorHAnsi"/>
        </w:rPr>
        <w:t>.</w:t>
      </w:r>
    </w:p>
    <w:p w:rsidR="00B64BC3" w:rsidRPr="002D673D" w:rsidRDefault="009610DC" w:rsidP="00B64BC3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bookmarkStart w:id="0" w:name="_GoBack"/>
      <w:r w:rsidRPr="002D673D">
        <w:rPr>
          <w:rFonts w:asciiTheme="majorHAnsi" w:hAnsiTheme="majorHAnsi"/>
        </w:rPr>
        <w:t>Hámarksfjöldi keppenda er 35 manns þar með taldir listamenn, ljósamaður, hljóðmaður og sviðsmenn</w:t>
      </w:r>
      <w:r w:rsidR="00B64BC3" w:rsidRPr="002D673D">
        <w:rPr>
          <w:rFonts w:asciiTheme="majorHAnsi" w:hAnsiTheme="majorHAnsi"/>
        </w:rPr>
        <w:t>.</w:t>
      </w:r>
    </w:p>
    <w:bookmarkEnd w:id="0"/>
    <w:p w:rsidR="00991C0E" w:rsidRPr="00B64BC3" w:rsidRDefault="00991C0E" w:rsidP="00B64BC3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64BC3">
        <w:rPr>
          <w:rFonts w:asciiTheme="majorHAnsi" w:hAnsiTheme="majorHAnsi"/>
        </w:rPr>
        <w:t>Hugmynd að atriði verður að koma frá grunnskólanemendum en ekki frá utanaðkoman</w:t>
      </w:r>
      <w:r w:rsidR="006B0FEE" w:rsidRPr="00B64BC3">
        <w:rPr>
          <w:rFonts w:asciiTheme="majorHAnsi" w:hAnsiTheme="majorHAnsi"/>
        </w:rPr>
        <w:t>d</w:t>
      </w:r>
      <w:r w:rsidRPr="00B64BC3">
        <w:rPr>
          <w:rFonts w:asciiTheme="majorHAnsi" w:hAnsiTheme="majorHAnsi"/>
        </w:rPr>
        <w:t>i aðila</w:t>
      </w:r>
      <w:r w:rsidR="00B64BC3" w:rsidRPr="00B64BC3">
        <w:rPr>
          <w:rFonts w:asciiTheme="majorHAnsi" w:hAnsiTheme="majorHAnsi"/>
        </w:rPr>
        <w:t xml:space="preserve">. Atriðin eiga að vera unnin af nemendum frá hugmynd til sviðsetningar. Hlutverk </w:t>
      </w:r>
      <w:r w:rsidR="00B64BC3">
        <w:rPr>
          <w:rFonts w:asciiTheme="majorHAnsi" w:hAnsiTheme="majorHAnsi"/>
        </w:rPr>
        <w:t>fullorðinna</w:t>
      </w:r>
      <w:r w:rsidR="00B64BC3" w:rsidRPr="00B64BC3">
        <w:rPr>
          <w:rFonts w:asciiTheme="majorHAnsi" w:hAnsiTheme="majorHAnsi"/>
        </w:rPr>
        <w:t xml:space="preserve"> er að vera til halds og trausts fyrir hópinn og leiðbeina í gegnum ferlið. </w:t>
      </w:r>
    </w:p>
    <w:p w:rsidR="00991C0E" w:rsidRDefault="00991C0E" w:rsidP="009610DC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Ekki er leyfilegt að nota glimmer, feit efni eða hál (samanber þeyttan rjóma) eða opin eld á sviði (reglur frá Borgarleikhúsi). Ef þið hafið spurningar sendið þær á </w:t>
      </w:r>
      <w:hyperlink r:id="rId10" w:history="1">
        <w:r w:rsidR="00D25AE7" w:rsidRPr="00E12CCD">
          <w:rPr>
            <w:rStyle w:val="Tengill"/>
            <w:rFonts w:asciiTheme="majorHAnsi" w:hAnsiTheme="majorHAnsi"/>
          </w:rPr>
          <w:t>skrekkur@reykjavik.is</w:t>
        </w:r>
      </w:hyperlink>
      <w:r>
        <w:rPr>
          <w:rFonts w:asciiTheme="majorHAnsi" w:hAnsiTheme="majorHAnsi"/>
        </w:rPr>
        <w:t xml:space="preserve"> </w:t>
      </w:r>
    </w:p>
    <w:p w:rsidR="009610DC" w:rsidRDefault="009610DC" w:rsidP="009610DC">
      <w:pPr>
        <w:spacing w:after="0"/>
        <w:ind w:firstLine="708"/>
      </w:pPr>
      <w:r>
        <w:t xml:space="preserve"> </w:t>
      </w:r>
    </w:p>
    <w:p w:rsidR="009610DC" w:rsidRPr="005B51BC" w:rsidRDefault="009610DC" w:rsidP="009610DC">
      <w:pPr>
        <w:spacing w:after="0"/>
        <w:rPr>
          <w:rFonts w:asciiTheme="majorHAnsi" w:hAnsiTheme="majorHAnsi"/>
          <w:b/>
          <w:sz w:val="24"/>
          <w:szCs w:val="24"/>
        </w:rPr>
      </w:pPr>
      <w:r w:rsidRPr="005B51BC">
        <w:rPr>
          <w:rFonts w:asciiTheme="majorHAnsi" w:hAnsiTheme="majorHAnsi"/>
          <w:b/>
          <w:sz w:val="24"/>
          <w:szCs w:val="24"/>
        </w:rPr>
        <w:t xml:space="preserve">Tækjalisti </w:t>
      </w:r>
    </w:p>
    <w:p w:rsidR="009610DC" w:rsidRPr="00991C0E" w:rsidRDefault="009610DC" w:rsidP="009610DC">
      <w:pPr>
        <w:spacing w:after="0"/>
        <w:rPr>
          <w:b/>
          <w:sz w:val="24"/>
          <w:szCs w:val="24"/>
        </w:rPr>
      </w:pPr>
      <w:r w:rsidRPr="00991C0E">
        <w:rPr>
          <w:rFonts w:asciiTheme="majorHAnsi" w:hAnsiTheme="majorHAnsi"/>
          <w:b/>
          <w:sz w:val="24"/>
          <w:szCs w:val="24"/>
        </w:rPr>
        <w:t>Hljóð</w:t>
      </w:r>
      <w:r w:rsidRPr="00991C0E">
        <w:rPr>
          <w:b/>
          <w:sz w:val="24"/>
          <w:szCs w:val="24"/>
        </w:rPr>
        <w:t xml:space="preserve">: </w:t>
      </w:r>
    </w:p>
    <w:p w:rsidR="009610DC" w:rsidRPr="00D25AE7" w:rsidRDefault="009610DC" w:rsidP="009610DC">
      <w:pPr>
        <w:spacing w:after="0"/>
        <w:rPr>
          <w:rFonts w:asciiTheme="majorHAnsi" w:hAnsiTheme="majorHAnsi"/>
        </w:rPr>
      </w:pPr>
      <w:r w:rsidRPr="00991C0E">
        <w:rPr>
          <w:rFonts w:asciiTheme="majorHAnsi" w:hAnsiTheme="majorHAnsi"/>
        </w:rPr>
        <w:t xml:space="preserve">Öflugt hljóðkerfi fyrir sal, </w:t>
      </w:r>
      <w:proofErr w:type="spellStart"/>
      <w:r w:rsidRPr="00991C0E">
        <w:rPr>
          <w:rFonts w:asciiTheme="majorHAnsi" w:hAnsiTheme="majorHAnsi"/>
        </w:rPr>
        <w:t>monitorar</w:t>
      </w:r>
      <w:proofErr w:type="spellEnd"/>
      <w:r w:rsidRPr="00991C0E">
        <w:rPr>
          <w:rFonts w:asciiTheme="majorHAnsi" w:hAnsiTheme="majorHAnsi"/>
        </w:rPr>
        <w:t xml:space="preserve"> (hátalarar fyrir listamenn á sviði)</w:t>
      </w:r>
      <w:r w:rsidR="00991C0E" w:rsidRPr="00991C0E">
        <w:rPr>
          <w:rFonts w:asciiTheme="majorHAnsi" w:hAnsiTheme="majorHAnsi"/>
        </w:rPr>
        <w:t>,</w:t>
      </w:r>
      <w:r w:rsidRPr="00991C0E">
        <w:rPr>
          <w:rFonts w:asciiTheme="majorHAnsi" w:hAnsiTheme="majorHAnsi"/>
        </w:rPr>
        <w:t xml:space="preserve"> </w:t>
      </w:r>
      <w:r w:rsidRPr="00D25AE7">
        <w:rPr>
          <w:rFonts w:asciiTheme="majorHAnsi" w:hAnsiTheme="majorHAnsi"/>
        </w:rPr>
        <w:t xml:space="preserve">3 </w:t>
      </w:r>
      <w:r w:rsidR="00991C0E" w:rsidRPr="00D25AE7">
        <w:rPr>
          <w:rFonts w:asciiTheme="majorHAnsi" w:hAnsiTheme="majorHAnsi"/>
        </w:rPr>
        <w:t>hljóðnemar</w:t>
      </w:r>
      <w:r w:rsidRPr="00D25AE7">
        <w:rPr>
          <w:rFonts w:asciiTheme="majorHAnsi" w:hAnsiTheme="majorHAnsi"/>
        </w:rPr>
        <w:t xml:space="preserve"> </w:t>
      </w:r>
    </w:p>
    <w:p w:rsidR="009610DC" w:rsidRPr="00991C0E" w:rsidRDefault="009610DC" w:rsidP="009610DC">
      <w:pPr>
        <w:spacing w:after="0"/>
        <w:rPr>
          <w:rFonts w:asciiTheme="majorHAnsi" w:hAnsiTheme="majorHAnsi"/>
        </w:rPr>
      </w:pPr>
      <w:r w:rsidRPr="00D25AE7">
        <w:rPr>
          <w:rFonts w:asciiTheme="majorHAnsi" w:hAnsiTheme="majorHAnsi"/>
        </w:rPr>
        <w:t>á stön</w:t>
      </w:r>
      <w:r w:rsidR="00991C0E" w:rsidRPr="00D25AE7">
        <w:rPr>
          <w:rFonts w:asciiTheme="majorHAnsi" w:hAnsiTheme="majorHAnsi"/>
        </w:rPr>
        <w:t>dum,</w:t>
      </w:r>
      <w:r w:rsidR="00D25AE7">
        <w:rPr>
          <w:rFonts w:asciiTheme="majorHAnsi" w:hAnsiTheme="majorHAnsi"/>
        </w:rPr>
        <w:t xml:space="preserve"> 6</w:t>
      </w:r>
      <w:r w:rsidR="00991C0E" w:rsidRPr="00991C0E">
        <w:rPr>
          <w:rFonts w:asciiTheme="majorHAnsi" w:hAnsiTheme="majorHAnsi"/>
        </w:rPr>
        <w:t xml:space="preserve"> þráðlausir handhljóðnemar</w:t>
      </w:r>
      <w:r w:rsidRPr="00991C0E">
        <w:rPr>
          <w:rFonts w:asciiTheme="majorHAnsi" w:hAnsiTheme="majorHAnsi"/>
        </w:rPr>
        <w:t>, 3 “</w:t>
      </w:r>
      <w:proofErr w:type="spellStart"/>
      <w:r w:rsidRPr="00991C0E">
        <w:rPr>
          <w:rFonts w:asciiTheme="majorHAnsi" w:hAnsiTheme="majorHAnsi"/>
        </w:rPr>
        <w:t>overhead</w:t>
      </w:r>
      <w:proofErr w:type="spellEnd"/>
      <w:r w:rsidRPr="00991C0E">
        <w:rPr>
          <w:rFonts w:asciiTheme="majorHAnsi" w:hAnsiTheme="majorHAnsi"/>
        </w:rPr>
        <w:t xml:space="preserve">” </w:t>
      </w:r>
      <w:r w:rsidR="00991C0E" w:rsidRPr="00991C0E">
        <w:rPr>
          <w:rFonts w:asciiTheme="majorHAnsi" w:hAnsiTheme="majorHAnsi"/>
        </w:rPr>
        <w:t xml:space="preserve">hljóðnemar á stöndum, </w:t>
      </w:r>
      <w:r w:rsidRPr="00991C0E">
        <w:rPr>
          <w:rFonts w:asciiTheme="majorHAnsi" w:hAnsiTheme="majorHAnsi"/>
        </w:rPr>
        <w:t xml:space="preserve">3 DI box, flygill með </w:t>
      </w:r>
      <w:r w:rsidR="00991C0E" w:rsidRPr="00991C0E">
        <w:rPr>
          <w:rFonts w:asciiTheme="majorHAnsi" w:hAnsiTheme="majorHAnsi"/>
        </w:rPr>
        <w:t>hljóðnemum</w:t>
      </w:r>
      <w:r w:rsidRPr="00991C0E">
        <w:rPr>
          <w:rFonts w:asciiTheme="majorHAnsi" w:hAnsiTheme="majorHAnsi"/>
        </w:rPr>
        <w:t xml:space="preserve"> </w:t>
      </w:r>
      <w:r w:rsidR="005B51BC">
        <w:rPr>
          <w:rFonts w:asciiTheme="majorHAnsi" w:hAnsiTheme="majorHAnsi"/>
        </w:rPr>
        <w:t>.</w:t>
      </w:r>
    </w:p>
    <w:p w:rsidR="009610DC" w:rsidRPr="00991C0E" w:rsidRDefault="009610DC" w:rsidP="009610DC">
      <w:pPr>
        <w:spacing w:after="0"/>
        <w:rPr>
          <w:rFonts w:asciiTheme="majorHAnsi" w:hAnsiTheme="majorHAnsi"/>
          <w:b/>
        </w:rPr>
      </w:pPr>
      <w:r w:rsidRPr="00991C0E">
        <w:rPr>
          <w:rFonts w:asciiTheme="majorHAnsi" w:hAnsiTheme="majorHAnsi"/>
          <w:b/>
          <w:sz w:val="24"/>
          <w:szCs w:val="24"/>
        </w:rPr>
        <w:t>Ljós</w:t>
      </w:r>
      <w:r w:rsidRPr="00991C0E">
        <w:rPr>
          <w:rFonts w:asciiTheme="majorHAnsi" w:hAnsiTheme="majorHAnsi"/>
          <w:b/>
        </w:rPr>
        <w:t xml:space="preserve">: </w:t>
      </w:r>
    </w:p>
    <w:p w:rsidR="009610DC" w:rsidRPr="00991C0E" w:rsidRDefault="009610DC" w:rsidP="009610DC">
      <w:pPr>
        <w:spacing w:after="0"/>
        <w:rPr>
          <w:rFonts w:asciiTheme="majorHAnsi" w:hAnsiTheme="majorHAnsi"/>
        </w:rPr>
      </w:pPr>
      <w:r w:rsidRPr="00991C0E">
        <w:rPr>
          <w:rFonts w:asciiTheme="majorHAnsi" w:hAnsiTheme="majorHAnsi"/>
        </w:rPr>
        <w:t>Baklýsing, hliðarlýsing (</w:t>
      </w:r>
      <w:proofErr w:type="spellStart"/>
      <w:r w:rsidRPr="00991C0E">
        <w:rPr>
          <w:rFonts w:asciiTheme="majorHAnsi" w:hAnsiTheme="majorHAnsi"/>
        </w:rPr>
        <w:t>balletstigar</w:t>
      </w:r>
      <w:proofErr w:type="spellEnd"/>
      <w:r w:rsidRPr="00991C0E">
        <w:rPr>
          <w:rFonts w:asciiTheme="majorHAnsi" w:hAnsiTheme="majorHAnsi"/>
        </w:rPr>
        <w:t>), framlýsing,</w:t>
      </w:r>
      <w:r w:rsidR="00991C0E" w:rsidRPr="00991C0E">
        <w:rPr>
          <w:rFonts w:asciiTheme="majorHAnsi" w:hAnsiTheme="majorHAnsi"/>
        </w:rPr>
        <w:t xml:space="preserve"> Róbótar, 2 eltiljós og </w:t>
      </w:r>
      <w:proofErr w:type="spellStart"/>
      <w:r w:rsidR="00991C0E" w:rsidRPr="00991C0E">
        <w:rPr>
          <w:rFonts w:asciiTheme="majorHAnsi" w:hAnsiTheme="majorHAnsi"/>
        </w:rPr>
        <w:t>mistvél</w:t>
      </w:r>
      <w:proofErr w:type="spellEnd"/>
      <w:r w:rsidR="005B51BC">
        <w:rPr>
          <w:rFonts w:asciiTheme="majorHAnsi" w:hAnsiTheme="majorHAnsi"/>
        </w:rPr>
        <w:t>.</w:t>
      </w:r>
      <w:r w:rsidRPr="00991C0E">
        <w:rPr>
          <w:rFonts w:asciiTheme="majorHAnsi" w:hAnsiTheme="majorHAnsi"/>
        </w:rPr>
        <w:t xml:space="preserve"> </w:t>
      </w:r>
    </w:p>
    <w:p w:rsidR="009610DC" w:rsidRPr="00991C0E" w:rsidRDefault="009610DC" w:rsidP="009610DC">
      <w:pPr>
        <w:spacing w:after="0"/>
        <w:rPr>
          <w:rFonts w:asciiTheme="majorHAnsi" w:hAnsiTheme="majorHAnsi"/>
        </w:rPr>
      </w:pPr>
    </w:p>
    <w:p w:rsidR="004752A8" w:rsidRPr="00991C0E" w:rsidRDefault="009610DC" w:rsidP="009610DC">
      <w:pPr>
        <w:spacing w:after="0"/>
        <w:rPr>
          <w:rFonts w:asciiTheme="majorHAnsi" w:hAnsiTheme="majorHAnsi"/>
          <w:b/>
        </w:rPr>
      </w:pPr>
      <w:r w:rsidRPr="00991C0E">
        <w:rPr>
          <w:rFonts w:asciiTheme="majorHAnsi" w:hAnsiTheme="majorHAnsi"/>
          <w:b/>
        </w:rPr>
        <w:t>Stærð á sviði er 12 m</w:t>
      </w:r>
      <w:r w:rsidR="00991C0E">
        <w:rPr>
          <w:rFonts w:asciiTheme="majorHAnsi" w:hAnsiTheme="majorHAnsi"/>
          <w:b/>
        </w:rPr>
        <w:t xml:space="preserve">etrar á breidd og 10 metrar </w:t>
      </w:r>
      <w:r w:rsidRPr="00991C0E">
        <w:rPr>
          <w:rFonts w:asciiTheme="majorHAnsi" w:hAnsiTheme="majorHAnsi"/>
          <w:b/>
        </w:rPr>
        <w:t>á dýpt</w:t>
      </w:r>
    </w:p>
    <w:sectPr w:rsidR="004752A8" w:rsidRPr="00991C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C7" w:rsidRDefault="006B1CC7" w:rsidP="006B1CC7">
      <w:pPr>
        <w:spacing w:after="0" w:line="240" w:lineRule="auto"/>
      </w:pPr>
      <w:r>
        <w:separator/>
      </w:r>
    </w:p>
  </w:endnote>
  <w:endnote w:type="continuationSeparator" w:id="0">
    <w:p w:rsidR="006B1CC7" w:rsidRDefault="006B1CC7" w:rsidP="006B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17" w:rsidRDefault="004C5F17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C7" w:rsidRDefault="006B1CC7">
    <w:pPr>
      <w:pStyle w:val="Suftur"/>
    </w:pPr>
    <w:r>
      <w:t xml:space="preserve">Veffang: </w:t>
    </w:r>
    <w:hyperlink r:id="rId1" w:history="1">
      <w:r w:rsidRPr="004D5B73">
        <w:rPr>
          <w:rStyle w:val="Tengill"/>
        </w:rPr>
        <w:t>www.reykjavik.is/skrekkur</w:t>
      </w:r>
    </w:hyperlink>
    <w:r>
      <w:tab/>
      <w:t xml:space="preserve">                                                         Netfang: </w:t>
    </w:r>
    <w:hyperlink r:id="rId2" w:history="1">
      <w:r w:rsidRPr="004D5B73">
        <w:rPr>
          <w:rStyle w:val="Tengill"/>
        </w:rPr>
        <w:t>skrekkur@reykjavik.is</w:t>
      </w:r>
    </w:hyperlink>
    <w:r>
      <w:t xml:space="preserve">  </w:t>
    </w:r>
  </w:p>
  <w:p w:rsidR="006B1CC7" w:rsidRDefault="006B1CC7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17" w:rsidRDefault="004C5F17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C7" w:rsidRDefault="006B1CC7" w:rsidP="006B1CC7">
      <w:pPr>
        <w:spacing w:after="0" w:line="240" w:lineRule="auto"/>
      </w:pPr>
      <w:r>
        <w:separator/>
      </w:r>
    </w:p>
  </w:footnote>
  <w:footnote w:type="continuationSeparator" w:id="0">
    <w:p w:rsidR="006B1CC7" w:rsidRDefault="006B1CC7" w:rsidP="006B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17" w:rsidRDefault="002D673D">
    <w:pPr>
      <w:pStyle w:val="Suhaus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54704" o:spid="_x0000_s2050" type="#_x0000_t75" style="position:absolute;margin-left:0;margin-top:0;width:234.05pt;height:700.05pt;z-index:-251657216;mso-position-horizontal:center;mso-position-horizontal-relative:margin;mso-position-vertical:center;mso-position-vertical-relative:margin" o:allowincell="f">
          <v:imagedata r:id="rId1" o:title="1391829_10151842268104737_112992970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17" w:rsidRDefault="002D673D">
    <w:pPr>
      <w:pStyle w:val="Suhaus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54705" o:spid="_x0000_s2051" type="#_x0000_t75" style="position:absolute;margin-left:0;margin-top:0;width:234.05pt;height:700.05pt;z-index:-251656192;mso-position-horizontal:center;mso-position-horizontal-relative:margin;mso-position-vertical:center;mso-position-vertical-relative:margin" o:allowincell="f">
          <v:imagedata r:id="rId1" o:title="1391829_10151842268104737_112992970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17" w:rsidRDefault="002D673D">
    <w:pPr>
      <w:pStyle w:val="Suhaus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54703" o:spid="_x0000_s2049" type="#_x0000_t75" style="position:absolute;margin-left:0;margin-top:0;width:234.05pt;height:700.05pt;z-index:-251658240;mso-position-horizontal:center;mso-position-horizontal-relative:margin;mso-position-vertical:center;mso-position-vertical-relative:margin" o:allowincell="f">
          <v:imagedata r:id="rId1" o:title="1391829_10151842268104737_1129929700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A9B"/>
    <w:multiLevelType w:val="hybridMultilevel"/>
    <w:tmpl w:val="5568FC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10980"/>
    <w:multiLevelType w:val="hybridMultilevel"/>
    <w:tmpl w:val="960279D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D7C3C"/>
    <w:multiLevelType w:val="hybridMultilevel"/>
    <w:tmpl w:val="F59893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357E1"/>
    <w:multiLevelType w:val="hybridMultilevel"/>
    <w:tmpl w:val="29D6685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DC"/>
    <w:rsid w:val="000337F2"/>
    <w:rsid w:val="00187084"/>
    <w:rsid w:val="002D673D"/>
    <w:rsid w:val="00450A52"/>
    <w:rsid w:val="004752A8"/>
    <w:rsid w:val="004C5F17"/>
    <w:rsid w:val="00573203"/>
    <w:rsid w:val="005B51BC"/>
    <w:rsid w:val="00607991"/>
    <w:rsid w:val="006B0FEE"/>
    <w:rsid w:val="006B1CC7"/>
    <w:rsid w:val="00727DFA"/>
    <w:rsid w:val="009610DC"/>
    <w:rsid w:val="00971C43"/>
    <w:rsid w:val="00991C0E"/>
    <w:rsid w:val="009E4EE5"/>
    <w:rsid w:val="00B64BC3"/>
    <w:rsid w:val="00C75420"/>
    <w:rsid w:val="00CB758B"/>
    <w:rsid w:val="00D25AE7"/>
    <w:rsid w:val="00E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E4E5C0"/>
  <w15:docId w15:val="{C741DA10-7FD0-441E-BD6D-5F38935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link w:val="TitillStaf"/>
    <w:uiPriority w:val="10"/>
    <w:qFormat/>
    <w:rsid w:val="00961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illStaf">
    <w:name w:val="Titill Staf"/>
    <w:basedOn w:val="Sjlfgefinleturgermlsgreinar"/>
    <w:link w:val="Titill"/>
    <w:uiPriority w:val="10"/>
    <w:rsid w:val="00961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6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610DC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9610DC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9610DC"/>
    <w:rPr>
      <w:color w:val="0000FF" w:themeColor="hyperlink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6B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B1CC7"/>
  </w:style>
  <w:style w:type="paragraph" w:styleId="Suftur">
    <w:name w:val="footer"/>
    <w:basedOn w:val="Venjulegur"/>
    <w:link w:val="SufturStaf"/>
    <w:uiPriority w:val="99"/>
    <w:unhideWhenUsed/>
    <w:rsid w:val="006B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B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krekkur@reykjavik.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ekkur@reykjavik.i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rekkur@reykjavik.is" TargetMode="External"/><Relationship Id="rId1" Type="http://schemas.openxmlformats.org/officeDocument/2006/relationships/hyperlink" Target="http://www.reykjavik.is/skrekk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3BBC-6932-47B5-A3A9-77141DF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Harpa Rut Hilmarsdóttir</cp:lastModifiedBy>
  <cp:revision>2</cp:revision>
  <cp:lastPrinted>2016-11-07T15:02:00Z</cp:lastPrinted>
  <dcterms:created xsi:type="dcterms:W3CDTF">2018-09-17T11:02:00Z</dcterms:created>
  <dcterms:modified xsi:type="dcterms:W3CDTF">2018-09-17T11:02:00Z</dcterms:modified>
</cp:coreProperties>
</file>