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B5" w:rsidRDefault="005D30C0">
      <w:bookmarkStart w:id="0" w:name="_GoBack"/>
      <w:bookmarkEnd w:id="0"/>
      <w:r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F5B42" wp14:editId="5B7CD3EF">
                <wp:simplePos x="0" y="0"/>
                <wp:positionH relativeFrom="column">
                  <wp:posOffset>-263525</wp:posOffset>
                </wp:positionH>
                <wp:positionV relativeFrom="paragraph">
                  <wp:posOffset>636270</wp:posOffset>
                </wp:positionV>
                <wp:extent cx="5995035" cy="906780"/>
                <wp:effectExtent l="0" t="0" r="0" b="0"/>
                <wp:wrapNone/>
                <wp:docPr id="2" name="Rétthyrning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03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4FD" w:rsidRPr="0059324C" w:rsidRDefault="00846F0D" w:rsidP="001C3F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324C">
                              <w:rPr>
                                <w:rFonts w:ascii="Calibri" w:hAnsi="Calibri"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skóla- o</w:t>
                            </w:r>
                            <w:r w:rsidR="007B308D" w:rsidRPr="0059324C">
                              <w:rPr>
                                <w:rFonts w:ascii="Calibri" w:hAnsi="Calibri"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 frístundaráðs Reykjavíkur 2016</w:t>
                            </w:r>
                            <w:r w:rsidR="001814FD" w:rsidRPr="0059324C">
                              <w:rPr>
                                <w:rFonts w:ascii="Calibri" w:hAnsi="Calibri"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324C" w:rsidRPr="0059324C">
                              <w:rPr>
                                <w:rFonts w:ascii="Calibri" w:hAnsi="Calibri"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1C3F07" w:rsidRPr="0059324C">
                              <w:rPr>
                                <w:rFonts w:ascii="Calibri" w:hAnsi="Calibri"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vegna </w:t>
                            </w:r>
                            <w:r w:rsidR="001814FD" w:rsidRPr="0059324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grunnskóla</w:t>
                            </w:r>
                            <w:r w:rsidR="00E52B32" w:rsidRPr="0059324C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52B32" w:rsidRPr="0059324C">
                              <w:rPr>
                                <w:rFonts w:ascii="Calibri" w:hAnsi="Calibri"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og samstarfsverkefna</w:t>
                            </w:r>
                          </w:p>
                          <w:p w:rsidR="001814FD" w:rsidRPr="0059324C" w:rsidRDefault="001814FD" w:rsidP="00846F0D">
                            <w:pPr>
                              <w:jc w:val="center"/>
                              <w:rPr>
                                <w:rFonts w:ascii="Harrington" w:hAnsi="Harrington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1814FD" w:rsidRPr="0059324C" w:rsidRDefault="001814FD" w:rsidP="00846F0D">
                            <w:pPr>
                              <w:jc w:val="center"/>
                              <w:rPr>
                                <w:rFonts w:ascii="Harrington" w:hAnsi="Harrington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étthyrningur 2" o:spid="_x0000_s1026" style="position:absolute;margin-left:-20.75pt;margin-top:50.1pt;width:472.05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gskwIAAGwFAAAOAAAAZHJzL2Uyb0RvYy54bWysVMFu2zAMvQ/YPwi6r3aypm2COkXQosOA&#10;oi3aDj0rslQbkEWNUmJnf7Tv2I+Nkh23a4sdhuXgUCL5SD6RPD3rGsO2Cn0NtuCTg5wzZSWUtX0q&#10;+LeHy08nnPkgbCkMWFXwnfL8bPnxw2nrFmoKFZhSISMQ6xetK3gVgltkmZeVaoQ/AKcsKTVgIwId&#10;8SkrUbSE3phsmudHWQtYOgSpvKfbi17JlwlfayXDjdZeBWYKTrmF9MX0XcdvtjwViycUrqrlkIb4&#10;hywaUVsKOkJdiCDYBus3UE0tETzocCChyUDrWqpUA1UzyV9Vc18Jp1ItRI53I03+/8HK6+0tsros&#10;+JQzKxp6ortfP0OodmiJzw2yaeSodX5BpvfuFoeTJzEW3Gls4j+VwrrE627kVXWBSbqczeez/POM&#10;M0m6eX50fJKIz569HfrwRUHDolBwpHdLdIrtlQ8UkUz3JjGYhcvamPR2xv5xQYbxJosJ9ykmKeyM&#10;inbG3ilN5VJS0xQgNZo6N8i2glpESKlsmPSqSpSqv57l9Is8EPzokU4JMCJrSmjEHgBiE7/F7mEG&#10;++iqUp+OzvnfEuudR48UGWwYnZvaAr4HYKiqIXJvvyeppyayFLp1RyZRXEO5o75A6AfGO3lZ08tc&#10;CR9uBdKE0CzR1Icb+mgDbcFhkDirAH+8dx/tqXFJy1lLE1dw/30jUHFmvlpq6fnk8DCOaDoczo6n&#10;dMCXmvVLjd0050AvNqH94mQSo30we1EjNI+0HFYxKqmElRS74DLg/nAe+k1A60Wq1SqZ0Vg6Ea7s&#10;vZMRPBIcO++hexTohvYM1NjXsJ9OsXjVpb1t9LSw2gTQdWrhZ14H6mmkUw8N6yfujJfnZPW8JJe/&#10;AQAA//8DAFBLAwQUAAYACAAAACEAYKP8n98AAAALAQAADwAAAGRycy9kb3ducmV2LnhtbEyPwU7D&#10;MBBE70j8g7VI3Fq7IVQQ4lQRAqQeaZAQNydekkC8jmI3Tf+e5QTH1TzNvM13ixvEjFPoPWnYrBUI&#10;pMbbnloNb9Xz6g5EiIasGTyhhjMG2BWXF7nJrD/RK86H2AouoZAZDV2MYyZlaDp0Jqz9iMTZp5+c&#10;iXxOrbSTOXG5G2Si1FY60xMvdGbExw6b78PRaQj1vK/OY/n+9RGaunwiV6X7F62vr5byAUTEJf7B&#10;8KvP6lCwU+2PZIMYNKzSzS2jHCiVgGDiXiVbELWGJL1RIItc/v+h+AEAAP//AwBQSwECLQAUAAYA&#10;CAAAACEAtoM4kv4AAADhAQAAEwAAAAAAAAAAAAAAAAAAAAAAW0NvbnRlbnRfVHlwZXNdLnhtbFBL&#10;AQItABQABgAIAAAAIQA4/SH/1gAAAJQBAAALAAAAAAAAAAAAAAAAAC8BAABfcmVscy8ucmVsc1BL&#10;AQItABQABgAIAAAAIQA1nfgskwIAAGwFAAAOAAAAAAAAAAAAAAAAAC4CAABkcnMvZTJvRG9jLnht&#10;bFBLAQItABQABgAIAAAAIQBgo/yf3wAAAAsBAAAPAAAAAAAAAAAAAAAAAO0EAABkcnMvZG93bnJl&#10;di54bWxQSwUGAAAAAAQABADzAAAA+QUAAAAA&#10;" filled="f" stroked="f" strokeweight="2pt">
                <v:textbox>
                  <w:txbxContent>
                    <w:p w:rsidR="001814FD" w:rsidRPr="0059324C" w:rsidRDefault="00846F0D" w:rsidP="001C3F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44"/>
                          <w:szCs w:val="4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324C">
                        <w:rPr>
                          <w:rFonts w:ascii="Calibri" w:hAnsi="Calibri"/>
                          <w:color w:val="FFFFFF" w:themeColor="background1"/>
                          <w:sz w:val="44"/>
                          <w:szCs w:val="4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skóla- o</w:t>
                      </w:r>
                      <w:r w:rsidR="007B308D" w:rsidRPr="0059324C">
                        <w:rPr>
                          <w:rFonts w:ascii="Calibri" w:hAnsi="Calibri"/>
                          <w:color w:val="FFFFFF" w:themeColor="background1"/>
                          <w:sz w:val="44"/>
                          <w:szCs w:val="44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g frístundaráðs Reykjavíkur 2016</w:t>
                      </w:r>
                      <w:r w:rsidR="001814FD" w:rsidRPr="0059324C">
                        <w:rPr>
                          <w:rFonts w:ascii="Calibri" w:hAnsi="Calibri"/>
                          <w:color w:val="FFFFFF" w:themeColor="background1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324C" w:rsidRPr="0059324C">
                        <w:rPr>
                          <w:rFonts w:ascii="Calibri" w:hAnsi="Calibri"/>
                          <w:color w:val="FFFFFF" w:themeColor="background1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1C3F07" w:rsidRPr="0059324C">
                        <w:rPr>
                          <w:rFonts w:ascii="Calibri" w:hAnsi="Calibri"/>
                          <w:color w:val="FFFFFF" w:themeColor="background1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vegna </w:t>
                      </w:r>
                      <w:r w:rsidR="001814FD" w:rsidRPr="0059324C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grunnskóla</w:t>
                      </w:r>
                      <w:r w:rsidR="00E52B32" w:rsidRPr="0059324C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E52B32" w:rsidRPr="0059324C">
                        <w:rPr>
                          <w:rFonts w:ascii="Calibri" w:hAnsi="Calibri"/>
                          <w:color w:val="FFFFFF" w:themeColor="background1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og samstarfsverkefna</w:t>
                      </w:r>
                    </w:p>
                    <w:p w:rsidR="001814FD" w:rsidRPr="0059324C" w:rsidRDefault="001814FD" w:rsidP="00846F0D">
                      <w:pPr>
                        <w:jc w:val="center"/>
                        <w:rPr>
                          <w:rFonts w:ascii="Harrington" w:hAnsi="Harrington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1814FD" w:rsidRPr="0059324C" w:rsidRDefault="001814FD" w:rsidP="00846F0D">
                      <w:pPr>
                        <w:jc w:val="center"/>
                        <w:rPr>
                          <w:rFonts w:ascii="Harrington" w:hAnsi="Harrington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324C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F5F50" wp14:editId="56184EA9">
                <wp:simplePos x="0" y="0"/>
                <wp:positionH relativeFrom="column">
                  <wp:posOffset>22860</wp:posOffset>
                </wp:positionH>
                <wp:positionV relativeFrom="paragraph">
                  <wp:posOffset>5275250</wp:posOffset>
                </wp:positionV>
                <wp:extent cx="6038215" cy="3388995"/>
                <wp:effectExtent l="0" t="0" r="0" b="1905"/>
                <wp:wrapNone/>
                <wp:docPr id="4" name="Textaramm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215" cy="3388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F0D" w:rsidRPr="003B3BA6" w:rsidRDefault="00846F0D" w:rsidP="003B3BA6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rPr>
                                <w:rFonts w:cs="GillSansMT"/>
                                <w:sz w:val="24"/>
                                <w:szCs w:val="24"/>
                              </w:rPr>
                            </w:pP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Auglýst er eftir tilnefningum til hvatningarverðlauna skóla- og </w:t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frístundaráðs </w:t>
                            </w:r>
                            <w:r w:rsidR="0059324C">
                              <w:rPr>
                                <w:rFonts w:cs="GillSansMT"/>
                                <w:sz w:val="24"/>
                                <w:szCs w:val="24"/>
                              </w:rPr>
                              <w:br/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vegna</w:t>
                            </w:r>
                            <w:r w:rsidR="004179BB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5CAC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grunnskóla </w:t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 í Reykjavík</w:t>
                            </w: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46F0D" w:rsidRPr="003B3BA6" w:rsidRDefault="00846F0D" w:rsidP="003B3BA6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rPr>
                                <w:rFonts w:cs="GillSansMT"/>
                                <w:sz w:val="24"/>
                                <w:szCs w:val="24"/>
                              </w:rPr>
                            </w:pP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Allir geta tilnefnt til verðlaunanna; foreldrar, kennarar, ömmur og afar, borgarstarfsmenn, leikskó</w:t>
                            </w:r>
                            <w:r w:rsidR="00E64A24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lar, grunnskólar, </w:t>
                            </w:r>
                            <w:r w:rsidR="00E64A24" w:rsidRPr="007D1E10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frístundamiðstöðvar</w:t>
                            </w:r>
                            <w:r w:rsidRPr="007D1E10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aðrar stofnanir og samtök. Við val á verðlaunahöfum verður haft til hliðsjónar að verkefnið </w:t>
                            </w:r>
                            <w:proofErr w:type="spellStart"/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sé</w:t>
                            </w:r>
                            <w:proofErr w:type="spellEnd"/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 öðrum til eftirbreytni og hvatning til góðra verka, svo og að fjölbreytt </w:t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verkefni fái viðurkenningu. Þrjú </w:t>
                            </w: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verkefni sem skara fram </w:t>
                            </w:r>
                            <w:proofErr w:type="spellStart"/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úr</w:t>
                            </w:r>
                            <w:proofErr w:type="spellEnd"/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 verða </w:t>
                            </w:r>
                            <w:r w:rsid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verðlaunuð.</w:t>
                            </w:r>
                          </w:p>
                          <w:p w:rsidR="003B3BA6" w:rsidRPr="003B3BA6" w:rsidRDefault="00846F0D" w:rsidP="003B3BA6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rPr>
                                <w:rFonts w:cs="GillSansMT"/>
                                <w:sz w:val="24"/>
                                <w:szCs w:val="24"/>
                              </w:rPr>
                            </w:pP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Hvatningarverðlaun skóla- og frístundaráðs </w:t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vegna grunnskóla </w:t>
                            </w: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verða af</w:t>
                            </w:r>
                            <w:r w:rsidR="00CF107A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hent </w:t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á </w:t>
                            </w:r>
                            <w:r w:rsidR="003E39D0">
                              <w:rPr>
                                <w:rFonts w:cs="GillSansMT"/>
                                <w:sz w:val="24"/>
                                <w:szCs w:val="24"/>
                              </w:rPr>
                              <w:br/>
                            </w:r>
                            <w:r w:rsidR="009A5633" w:rsidRPr="000E7F6E">
                              <w:rPr>
                                <w:rFonts w:cs="GillSansMT"/>
                                <w:b/>
                                <w:sz w:val="24"/>
                                <w:szCs w:val="24"/>
                              </w:rPr>
                              <w:t>Öskudagsráðstefnu</w:t>
                            </w:r>
                            <w:r w:rsidR="00593365">
                              <w:rPr>
                                <w:rFonts w:cs="GillSansMT"/>
                                <w:b/>
                                <w:sz w:val="24"/>
                                <w:szCs w:val="24"/>
                              </w:rPr>
                              <w:t>nni 10.</w:t>
                            </w:r>
                            <w:r w:rsidR="009A5633" w:rsidRPr="000E7F6E">
                              <w:rPr>
                                <w:rFonts w:cs="GillSansMT"/>
                                <w:b/>
                                <w:sz w:val="24"/>
                                <w:szCs w:val="24"/>
                              </w:rPr>
                              <w:t xml:space="preserve"> febrúar</w:t>
                            </w:r>
                            <w:r w:rsidR="00593365">
                              <w:rPr>
                                <w:rFonts w:cs="GillSansMT"/>
                                <w:b/>
                                <w:sz w:val="24"/>
                                <w:szCs w:val="24"/>
                              </w:rPr>
                              <w:t xml:space="preserve"> nk.</w:t>
                            </w:r>
                            <w:r w:rsidR="009A5633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 xml:space="preserve">og felast í viðurkenningarskjali og verðlaunagrip sem </w:t>
                            </w:r>
                            <w:r w:rsidR="003B3BA6">
                              <w:rPr>
                                <w:rFonts w:cs="GillSansMT"/>
                                <w:sz w:val="24"/>
                                <w:szCs w:val="24"/>
                              </w:rPr>
                              <w:t>starfsstaðurinn fær til eignar.</w:t>
                            </w:r>
                          </w:p>
                          <w:p w:rsidR="00846F0D" w:rsidRPr="003B3BA6" w:rsidRDefault="00846F0D" w:rsidP="003B3BA6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3BA6"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Eyðublöð eru á heimasíðu skóla- og frístundasviðs, </w:t>
                            </w:r>
                            <w:proofErr w:type="spellStart"/>
                            <w:r w:rsidRPr="003B3BA6"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>www.skolarogfristund.is</w:t>
                            </w:r>
                            <w:proofErr w:type="spellEnd"/>
                          </w:p>
                          <w:p w:rsidR="003B3BA6" w:rsidRPr="003B3BA6" w:rsidRDefault="00DA2AC4" w:rsidP="003B3BA6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>og e</w:t>
                            </w:r>
                            <w:r w:rsidR="009A5633"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>r skilafrestur til 25</w:t>
                            </w:r>
                            <w:r w:rsidR="007B308D"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>. janúar 2016</w:t>
                            </w:r>
                          </w:p>
                          <w:p w:rsidR="00846F0D" w:rsidRPr="003B3BA6" w:rsidRDefault="00846F0D" w:rsidP="003B3BA6">
                            <w:pPr>
                              <w:spacing w:after="160"/>
                              <w:rPr>
                                <w:sz w:val="24"/>
                                <w:szCs w:val="24"/>
                              </w:rPr>
                            </w:pPr>
                            <w:r w:rsidRPr="003B3BA6"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Frekari upplýsingar á </w:t>
                            </w:r>
                            <w:proofErr w:type="spellStart"/>
                            <w:r w:rsidRPr="003B3BA6">
                              <w:rPr>
                                <w:rFonts w:cs="GillSansMT-Bold"/>
                                <w:b/>
                                <w:bCs/>
                                <w:sz w:val="24"/>
                                <w:szCs w:val="24"/>
                              </w:rPr>
                              <w:t>www.skolarogfristund.is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arammi 4" o:spid="_x0000_s1026" type="#_x0000_t202" style="position:absolute;margin-left:1.8pt;margin-top:415.35pt;width:475.45pt;height:2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o9fgIAAGUFAAAOAAAAZHJzL2Uyb0RvYy54bWysVEtPGzEQvlfqf7B8L5snDREblIKoKiFA&#10;JRVnx2sTq7bHtZ3spr+esXc3RGkvVL3sjme+eT8urxqjyU74oMCWdHg2oERYDpWyLyX9sbr9NKMk&#10;RGYrpsGKku5FoFeLjx8uazcXI9iAroQnaMSGee1KuonRzYsi8I0wLJyBExaFErxhEZ/+pag8q9G6&#10;0cVoMDgvavCV88BFCMi9aYV0ke1LKXh8kDKISHRJMbaYvz5/1+lbLC7Z/MUzt1G8C4P9QxSGKYtO&#10;D6ZuWGRk69UfpoziHgLIeMbBFCCl4iLngNkMByfZPG2YEzkXLE5whzKF/2eW3+8ePVFVSSeUWGaw&#10;RSvRROaZMYpMUn1qF+YIe3IIjM0XaLDPPT8gM6XdSG/SHxMiKMdK7w/VRXOEI/N8MJ6NhlNKOMrG&#10;49ns4mKa7BRv6s6H+FWAIYkoqcf25aqy3V2ILbSHJG8WbpXWuYXakhpdjKeDrHCQoHFtE1bkYejM&#10;pJTa0DMV91okjLbfhcRi5AwSI4+huNae7BgOEONc2JiTz3YRnVASg3iPYod/i+o9ym0evWew8aBs&#10;lAWfsz8Ju/rZhyxbPNb8KO9ExmbddK1eQ7XHTntodyU4fquwG3csxEcci9xcXPj4gB+pAasOHUXJ&#10;Bvzvv/ETHmcWpZTUuGwlDb+2zAtK9DeL03wxnEzSdubHZPp5hA9/LFkfS+zWXAO2Y4inxfFMJnzU&#10;PSk9mGe8C8vkFUXMcvRd0tiT17E9AXhXuFguMwj30bF4Z58cT6ZTd9KsrZpn5l03kBFn+R76tWTz&#10;k7lssUnTwnIbQao8tKnAbVW7wuMu57Hv7k46FsfvjHq7jotXAAAA//8DAFBLAwQUAAYACAAAACEA&#10;Xbf7POIAAAAKAQAADwAAAGRycy9kb3ducmV2LnhtbEyPy07DMBBF90j8gzVI7KhD8yCEOFUVqUJC&#10;dNHSDbtJ7CYR9jjEbhv4eswKlqN7dO+ZcjUbzc5qcoMlAfeLCJii1sqBOgGHt81dDsx5JInakhLw&#10;pRysquurEgtpL7RT573vWCghV6CA3vux4Ny1vTLoFnZUFLKjnQz6cE4dlxNeQrnRfBlFGTc4UFjo&#10;cVR1r9qP/ckIeKk3W9w1S5N/6/r59bgePw/vqRC3N/P6CZhXs/+D4Vc/qEMVnBp7IumYFhBnARSQ&#10;x9EDsJA/pkkKrAlgnCUJ8Krk/1+ofgAAAP//AwBQSwECLQAUAAYACAAAACEAtoM4kv4AAADhAQAA&#10;EwAAAAAAAAAAAAAAAAAAAAAAW0NvbnRlbnRfVHlwZXNdLnhtbFBLAQItABQABgAIAAAAIQA4/SH/&#10;1gAAAJQBAAALAAAAAAAAAAAAAAAAAC8BAABfcmVscy8ucmVsc1BLAQItABQABgAIAAAAIQBVO3o9&#10;fgIAAGUFAAAOAAAAAAAAAAAAAAAAAC4CAABkcnMvZTJvRG9jLnhtbFBLAQItABQABgAIAAAAIQBd&#10;t/s84gAAAAoBAAAPAAAAAAAAAAAAAAAAANgEAABkcnMvZG93bnJldi54bWxQSwUGAAAAAAQABADz&#10;AAAA5wUAAAAA&#10;" filled="f" stroked="f" strokeweight=".5pt">
                <v:textbox>
                  <w:txbxContent>
                    <w:p w:rsidR="00846F0D" w:rsidRPr="003B3BA6" w:rsidRDefault="00846F0D" w:rsidP="003B3BA6">
                      <w:pPr>
                        <w:autoSpaceDE w:val="0"/>
                        <w:autoSpaceDN w:val="0"/>
                        <w:adjustRightInd w:val="0"/>
                        <w:spacing w:after="160"/>
                        <w:rPr>
                          <w:rFonts w:cs="GillSansMT"/>
                          <w:sz w:val="24"/>
                          <w:szCs w:val="24"/>
                        </w:rPr>
                      </w:pP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Auglýst er eftir tilnefningum til hvatningarverðlauna skóla- og </w:t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 xml:space="preserve">frístundaráðs </w:t>
                      </w:r>
                      <w:r w:rsidR="0059324C">
                        <w:rPr>
                          <w:rFonts w:cs="GillSansMT"/>
                          <w:sz w:val="24"/>
                          <w:szCs w:val="24"/>
                        </w:rPr>
                        <w:br/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>vegna</w:t>
                      </w:r>
                      <w:r w:rsidR="004179BB">
                        <w:rPr>
                          <w:rFonts w:cs="GillSansMT"/>
                          <w:sz w:val="24"/>
                          <w:szCs w:val="24"/>
                        </w:rPr>
                        <w:t xml:space="preserve"> </w:t>
                      </w:r>
                      <w:r w:rsidR="00B35CAC">
                        <w:rPr>
                          <w:rFonts w:cs="GillSansMT"/>
                          <w:sz w:val="24"/>
                          <w:szCs w:val="24"/>
                        </w:rPr>
                        <w:t xml:space="preserve">grunnskóla </w:t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 xml:space="preserve"> í Reykjavík</w:t>
                      </w: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>.</w:t>
                      </w:r>
                    </w:p>
                    <w:p w:rsidR="00846F0D" w:rsidRPr="003B3BA6" w:rsidRDefault="00846F0D" w:rsidP="003B3BA6">
                      <w:pPr>
                        <w:autoSpaceDE w:val="0"/>
                        <w:autoSpaceDN w:val="0"/>
                        <w:adjustRightInd w:val="0"/>
                        <w:spacing w:after="160"/>
                        <w:rPr>
                          <w:rFonts w:cs="GillSansMT"/>
                          <w:sz w:val="24"/>
                          <w:szCs w:val="24"/>
                        </w:rPr>
                      </w:pP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>Allir geta tilnefnt til verðlaunanna; foreldrar, kennarar, ömmur og afar, borgarstarfsmenn, leikskó</w:t>
                      </w:r>
                      <w:r w:rsidR="00E64A24">
                        <w:rPr>
                          <w:rFonts w:cs="GillSansMT"/>
                          <w:sz w:val="24"/>
                          <w:szCs w:val="24"/>
                        </w:rPr>
                        <w:t xml:space="preserve">lar, grunnskólar, </w:t>
                      </w:r>
                      <w:r w:rsidR="00E64A24" w:rsidRPr="007D1E10">
                        <w:rPr>
                          <w:rFonts w:cs="GillSansMT"/>
                          <w:sz w:val="24"/>
                          <w:szCs w:val="24"/>
                        </w:rPr>
                        <w:t>frístundamiðstöðvar</w:t>
                      </w:r>
                      <w:r w:rsidRPr="007D1E10">
                        <w:rPr>
                          <w:rFonts w:cs="GillSansMT"/>
                          <w:sz w:val="24"/>
                          <w:szCs w:val="24"/>
                        </w:rPr>
                        <w:t xml:space="preserve">, </w:t>
                      </w: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aðrar stofnanir og samtök. Við val á verðlaunahöfum verður haft til hliðsjónar að verkefnið </w:t>
                      </w:r>
                      <w:proofErr w:type="spellStart"/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>sé</w:t>
                      </w:r>
                      <w:proofErr w:type="spellEnd"/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 öðrum til eftirbreytni og hvatning til góðra verka, svo og að fjölbreytt </w:t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 xml:space="preserve">verkefni fái viðurkenningu. Þrjú </w:t>
                      </w: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verkefni sem skara fram </w:t>
                      </w:r>
                      <w:proofErr w:type="spellStart"/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>úr</w:t>
                      </w:r>
                      <w:proofErr w:type="spellEnd"/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 verða </w:t>
                      </w:r>
                      <w:r w:rsidR="003B3BA6">
                        <w:rPr>
                          <w:rFonts w:cs="GillSansMT"/>
                          <w:sz w:val="24"/>
                          <w:szCs w:val="24"/>
                        </w:rPr>
                        <w:t>verðlaunuð.</w:t>
                      </w:r>
                    </w:p>
                    <w:p w:rsidR="003B3BA6" w:rsidRPr="003B3BA6" w:rsidRDefault="00846F0D" w:rsidP="003B3BA6">
                      <w:pPr>
                        <w:autoSpaceDE w:val="0"/>
                        <w:autoSpaceDN w:val="0"/>
                        <w:adjustRightInd w:val="0"/>
                        <w:spacing w:after="160"/>
                        <w:rPr>
                          <w:rFonts w:cs="GillSansMT"/>
                          <w:sz w:val="24"/>
                          <w:szCs w:val="24"/>
                        </w:rPr>
                      </w:pP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Hvatningarverðlaun skóla- og frístundaráðs </w:t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 xml:space="preserve">vegna grunnskóla </w:t>
                      </w: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>verða af</w:t>
                      </w:r>
                      <w:r w:rsidR="00CF107A">
                        <w:rPr>
                          <w:rFonts w:cs="GillSansMT"/>
                          <w:sz w:val="24"/>
                          <w:szCs w:val="24"/>
                        </w:rPr>
                        <w:t xml:space="preserve">hent </w:t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 xml:space="preserve">á </w:t>
                      </w:r>
                      <w:r w:rsidR="003E39D0">
                        <w:rPr>
                          <w:rFonts w:cs="GillSansMT"/>
                          <w:sz w:val="24"/>
                          <w:szCs w:val="24"/>
                        </w:rPr>
                        <w:br/>
                      </w:r>
                      <w:r w:rsidR="009A5633" w:rsidRPr="000E7F6E">
                        <w:rPr>
                          <w:rFonts w:cs="GillSansMT"/>
                          <w:b/>
                          <w:sz w:val="24"/>
                          <w:szCs w:val="24"/>
                        </w:rPr>
                        <w:t>Öskudagsráðstefnu</w:t>
                      </w:r>
                      <w:r w:rsidR="00593365">
                        <w:rPr>
                          <w:rFonts w:cs="GillSansMT"/>
                          <w:b/>
                          <w:sz w:val="24"/>
                          <w:szCs w:val="24"/>
                        </w:rPr>
                        <w:t>nni 10.</w:t>
                      </w:r>
                      <w:r w:rsidR="009A5633" w:rsidRPr="000E7F6E">
                        <w:rPr>
                          <w:rFonts w:cs="GillSansMT"/>
                          <w:b/>
                          <w:sz w:val="24"/>
                          <w:szCs w:val="24"/>
                        </w:rPr>
                        <w:t xml:space="preserve"> febrúar</w:t>
                      </w:r>
                      <w:r w:rsidR="00593365">
                        <w:rPr>
                          <w:rFonts w:cs="GillSansMT"/>
                          <w:b/>
                          <w:sz w:val="24"/>
                          <w:szCs w:val="24"/>
                        </w:rPr>
                        <w:t xml:space="preserve"> nk.</w:t>
                      </w:r>
                      <w:r w:rsidR="009A5633">
                        <w:rPr>
                          <w:rFonts w:cs="GillSansMT"/>
                          <w:sz w:val="24"/>
                          <w:szCs w:val="24"/>
                        </w:rPr>
                        <w:t xml:space="preserve"> </w:t>
                      </w:r>
                      <w:r w:rsidRPr="003B3BA6">
                        <w:rPr>
                          <w:rFonts w:cs="GillSansMT"/>
                          <w:sz w:val="24"/>
                          <w:szCs w:val="24"/>
                        </w:rPr>
                        <w:t xml:space="preserve">og felast í viðurkenningarskjali og verðlaunagrip sem </w:t>
                      </w:r>
                      <w:r w:rsidR="003B3BA6">
                        <w:rPr>
                          <w:rFonts w:cs="GillSansMT"/>
                          <w:sz w:val="24"/>
                          <w:szCs w:val="24"/>
                        </w:rPr>
                        <w:t>starfsstaðurinn fær til eignar.</w:t>
                      </w:r>
                    </w:p>
                    <w:p w:rsidR="00846F0D" w:rsidRPr="003B3BA6" w:rsidRDefault="00846F0D" w:rsidP="003B3BA6">
                      <w:pPr>
                        <w:autoSpaceDE w:val="0"/>
                        <w:autoSpaceDN w:val="0"/>
                        <w:adjustRightInd w:val="0"/>
                        <w:spacing w:after="160"/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</w:pPr>
                      <w:r w:rsidRPr="003B3BA6"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 xml:space="preserve">Eyðublöð eru á heimasíðu skóla- og frístundasviðs, </w:t>
                      </w:r>
                      <w:proofErr w:type="spellStart"/>
                      <w:r w:rsidRPr="003B3BA6"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>www.skolarogfristund.is</w:t>
                      </w:r>
                      <w:proofErr w:type="spellEnd"/>
                    </w:p>
                    <w:p w:rsidR="003B3BA6" w:rsidRPr="003B3BA6" w:rsidRDefault="00DA2AC4" w:rsidP="003B3BA6">
                      <w:pPr>
                        <w:autoSpaceDE w:val="0"/>
                        <w:autoSpaceDN w:val="0"/>
                        <w:adjustRightInd w:val="0"/>
                        <w:spacing w:after="160"/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>og e</w:t>
                      </w:r>
                      <w:r w:rsidR="009A5633"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>r skilafrestur til 25</w:t>
                      </w:r>
                      <w:r w:rsidR="007B308D"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>. janúar 2016</w:t>
                      </w:r>
                    </w:p>
                    <w:p w:rsidR="00846F0D" w:rsidRPr="003B3BA6" w:rsidRDefault="00846F0D" w:rsidP="003B3BA6">
                      <w:pPr>
                        <w:spacing w:after="160"/>
                        <w:rPr>
                          <w:sz w:val="24"/>
                          <w:szCs w:val="24"/>
                        </w:rPr>
                      </w:pPr>
                      <w:r w:rsidRPr="003B3BA6"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 xml:space="preserve">Frekari upplýsingar á </w:t>
                      </w:r>
                      <w:proofErr w:type="spellStart"/>
                      <w:r w:rsidRPr="003B3BA6">
                        <w:rPr>
                          <w:rFonts w:cs="GillSansMT-Bold"/>
                          <w:b/>
                          <w:bCs/>
                          <w:sz w:val="24"/>
                          <w:szCs w:val="24"/>
                        </w:rPr>
                        <w:t>www.skolarogfristund.is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324C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E97FC" wp14:editId="6269A2A5">
                <wp:simplePos x="0" y="0"/>
                <wp:positionH relativeFrom="column">
                  <wp:posOffset>306705</wp:posOffset>
                </wp:positionH>
                <wp:positionV relativeFrom="paragraph">
                  <wp:posOffset>2392045</wp:posOffset>
                </wp:positionV>
                <wp:extent cx="4899660" cy="2829560"/>
                <wp:effectExtent l="0" t="0" r="0" b="0"/>
                <wp:wrapNone/>
                <wp:docPr id="3" name="Textaramm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282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F0D" w:rsidRPr="0059324C" w:rsidRDefault="00846F0D" w:rsidP="00846F0D">
                            <w:pPr>
                              <w:pStyle w:val="Mlsgreinlist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ind w:left="714" w:hanging="357"/>
                              <w:contextualSpacing w:val="0"/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>Viltu vekja at</w:t>
                            </w:r>
                            <w:r w:rsidR="00FF1561"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hygli á gróskumiklu </w:t>
                            </w:r>
                            <w:r w:rsidR="00FF1561" w:rsidRPr="0059324C">
                              <w:rPr>
                                <w:rFonts w:cs="PoorRichard-Regular"/>
                                <w:b/>
                                <w:color w:val="000000"/>
                                <w:sz w:val="32"/>
                                <w:szCs w:val="32"/>
                              </w:rPr>
                              <w:t>grunnskóla</w:t>
                            </w:r>
                            <w:r w:rsidR="00D446A5" w:rsidRPr="0059324C">
                              <w:rPr>
                                <w:rFonts w:cs="PoorRichard-Regular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starfi </w:t>
                            </w:r>
                            <w:r w:rsidR="00FF1561"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>á vegum Reykjavíkurborgar?</w:t>
                            </w:r>
                          </w:p>
                          <w:p w:rsidR="00846F0D" w:rsidRPr="0059324C" w:rsidRDefault="00846F0D" w:rsidP="00846F0D">
                            <w:pPr>
                              <w:pStyle w:val="Mlsgreinlist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ind w:left="714" w:hanging="357"/>
                              <w:contextualSpacing w:val="0"/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>Veistu af metnaðarfullu þróunarverkefni, skemmtilegum tilraunum</w:t>
                            </w:r>
                            <w:r w:rsidR="00093622"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093622" w:rsidRPr="0059324C">
                              <w:rPr>
                                <w:rFonts w:cs="PoorRichard-Regular"/>
                                <w:sz w:val="32"/>
                                <w:szCs w:val="32"/>
                              </w:rPr>
                              <w:t>áhugaverðu samstarfi grunnskóla við leikskóla og/eða frístundastarf</w:t>
                            </w:r>
                            <w:r w:rsidRPr="0059324C">
                              <w:rPr>
                                <w:rFonts w:cs="PoorRichard-Regular"/>
                                <w:sz w:val="32"/>
                                <w:szCs w:val="32"/>
                              </w:rPr>
                              <w:t xml:space="preserve"> eða annarri nýbre</w:t>
                            </w:r>
                            <w:r w:rsidR="00D446A5" w:rsidRPr="0059324C">
                              <w:rPr>
                                <w:rFonts w:cs="PoorRichard-Regular"/>
                                <w:sz w:val="32"/>
                                <w:szCs w:val="32"/>
                              </w:rPr>
                              <w:t xml:space="preserve">ytni í </w:t>
                            </w:r>
                            <w:r w:rsidRPr="0059324C">
                              <w:rPr>
                                <w:rFonts w:cs="PoorRichard-Regular"/>
                                <w:sz w:val="32"/>
                                <w:szCs w:val="32"/>
                              </w:rPr>
                              <w:t xml:space="preserve">starfi </w:t>
                            </w:r>
                            <w:r w:rsidR="00093622" w:rsidRPr="0059324C">
                              <w:rPr>
                                <w:rFonts w:cs="PoorRichard-Regular"/>
                                <w:sz w:val="32"/>
                                <w:szCs w:val="32"/>
                              </w:rPr>
                              <w:t>grunnskóla  borgarinnar</w:t>
                            </w:r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846F0D" w:rsidRPr="0059324C" w:rsidRDefault="00846F0D" w:rsidP="00846F0D">
                            <w:pPr>
                              <w:pStyle w:val="Mlsgreinlist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 w:line="240" w:lineRule="auto"/>
                              <w:ind w:left="714" w:hanging="357"/>
                              <w:contextualSpacing w:val="0"/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Viltu veita </w:t>
                            </w:r>
                            <w:proofErr w:type="spellStart"/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>starfsfólki</w:t>
                            </w:r>
                            <w:proofErr w:type="spellEnd"/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7CD0"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í grunnskólum </w:t>
                            </w:r>
                            <w:r w:rsidR="00093622"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 xml:space="preserve">Reykjavíkur </w:t>
                            </w:r>
                            <w:r w:rsidRPr="0059324C">
                              <w:rPr>
                                <w:rFonts w:cs="PoorRichard-Regular"/>
                                <w:color w:val="000000"/>
                                <w:sz w:val="32"/>
                                <w:szCs w:val="32"/>
                              </w:rPr>
                              <w:t>viðurkenningu og hvatningu?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arammi 3" o:spid="_x0000_s1027" type="#_x0000_t202" style="position:absolute;margin-left:24.15pt;margin-top:188.35pt;width:385.8pt;height:2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DHggIAAGwFAAAOAAAAZHJzL2Uyb0RvYy54bWysVE1v2zAMvQ/YfxB0X52kaZYEcYqsRYcB&#10;RVusHXpWZKkRJomapMTOfn0p2U6DbJcOu9iU+Ejx45GLy8ZoshM+KLAlHZ4NKBGWQ6XsS0l/PN18&#10;mlISIrMV02BFSfci0Mvlxw+L2s3FCDagK+EJOrFhXruSbmJ086IIfCMMC2fghEWlBG9YxKN/KSrP&#10;avRudDEaDCZFDb5yHrgIAW+vWyVdZv9SCh7vpQwiEl1SjC3mr8/fdfoWywWbv3jmNop3YbB/iMIw&#10;ZfHRg6trFhnZevWHK6O4hwAynnEwBUipuMg5YDbDwUk2jxvmRM4FixPcoUzh/7nld7sHT1RV0nNK&#10;LDPYoifRROaZMYqcp/rULswR9ugQGJsv0GCf+/uAlyntRnqT/pgQQT1Wen+oLrojHC/H09lsMkEV&#10;R91oOppd4AH9F2/mzof4VYAhSSipx/blqrLdbYgttIek1yzcKK1zC7UldUkn5xeDbHDQoHNtE1Zk&#10;MnRuUkpt6FmKey0SRtvvQmIxcgbpItNQXGlPdgwJxDgXNubks19EJ5TEIN5j2OHfonqPcZtH/zLY&#10;eDA2yoLP2Z+EXf3sQ5YtHmt+lHcSY7NuMgsOnV1DtceGe2hHJjh+o7AptyzEB2RH7jHOfbzHj9SA&#10;xYdOomQD/vff7hMeqYtaSmqcuZKGX1vmBSX6m0VSz4bjcRrSfBhffB7hwR9r1scauzVXgF0Z4oZx&#10;PIsJH3UvSg/mGdfDKr2KKmY5vl3S2ItXsd0EuF64WK0yCMfSsXhrHx1PrlOTEuWemmfmXcfLiJS+&#10;g3462fyEni02WVpYbSNIlbmb6txWtas/jnRmf7d+0s44PmfU25JcvgIAAP//AwBQSwMEFAAGAAgA&#10;AAAhABecs0PiAAAACgEAAA8AAABkcnMvZG93bnJldi54bWxMj8FOwzAMhu9IvENkJG4sXQtbV5pO&#10;U6UJCcFhYxduaeO1FY1TmmwrPD3mBDdb/vT7+/P1ZHtxxtF3jhTMZxEIpNqZjhoFh7ftXQrCB01G&#10;945QwRd6WBfXV7nOjLvQDs/70AgOIZ9pBW0IQyalr1u02s/cgMS3oxutDryOjTSjvnC47WUcRQtp&#10;dUf8odUDli3WH/uTVfBcbl/1ropt+t2XTy/HzfB5eH9Q6vZm2jyCCDiFPxh+9VkdCnaq3ImMF72C&#10;+zRhUkGyXCxBMJDOVysQFQ9xnIAscvm/QvEDAAD//wMAUEsBAi0AFAAGAAgAAAAhALaDOJL+AAAA&#10;4QEAABMAAAAAAAAAAAAAAAAAAAAAAFtDb250ZW50X1R5cGVzXS54bWxQSwECLQAUAAYACAAAACEA&#10;OP0h/9YAAACUAQAACwAAAAAAAAAAAAAAAAAvAQAAX3JlbHMvLnJlbHNQSwECLQAUAAYACAAAACEA&#10;fbZQx4ICAABsBQAADgAAAAAAAAAAAAAAAAAuAgAAZHJzL2Uyb0RvYy54bWxQSwECLQAUAAYACAAA&#10;ACEAF5yzQ+IAAAAKAQAADwAAAAAAAAAAAAAAAADcBAAAZHJzL2Rvd25yZXYueG1sUEsFBgAAAAAE&#10;AAQA8wAAAOsFAAAAAA==&#10;" filled="f" stroked="f" strokeweight=".5pt">
                <v:textbox>
                  <w:txbxContent>
                    <w:p w:rsidR="00846F0D" w:rsidRPr="0059324C" w:rsidRDefault="00846F0D" w:rsidP="00846F0D">
                      <w:pPr>
                        <w:pStyle w:val="Mlsgreinlist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 w:line="240" w:lineRule="auto"/>
                        <w:ind w:left="714" w:hanging="357"/>
                        <w:contextualSpacing w:val="0"/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</w:pPr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>Viltu vekja at</w:t>
                      </w:r>
                      <w:r w:rsidR="00FF1561"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hygli á gróskumiklu </w:t>
                      </w:r>
                      <w:r w:rsidR="00FF1561" w:rsidRPr="0059324C">
                        <w:rPr>
                          <w:rFonts w:cs="PoorRichard-Regular"/>
                          <w:b/>
                          <w:color w:val="000000"/>
                          <w:sz w:val="32"/>
                          <w:szCs w:val="32"/>
                        </w:rPr>
                        <w:t>grunnskóla</w:t>
                      </w:r>
                      <w:r w:rsidR="00D446A5" w:rsidRPr="0059324C">
                        <w:rPr>
                          <w:rFonts w:cs="PoorRichard-Regular"/>
                          <w:b/>
                          <w:color w:val="000000"/>
                          <w:sz w:val="32"/>
                          <w:szCs w:val="32"/>
                        </w:rPr>
                        <w:t xml:space="preserve">starfi </w:t>
                      </w:r>
                      <w:r w:rsidR="00FF1561"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>á vegum Reykjavíkurborgar?</w:t>
                      </w:r>
                    </w:p>
                    <w:p w:rsidR="00846F0D" w:rsidRPr="0059324C" w:rsidRDefault="00846F0D" w:rsidP="00846F0D">
                      <w:pPr>
                        <w:pStyle w:val="Mlsgreinlist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 w:line="240" w:lineRule="auto"/>
                        <w:ind w:left="714" w:hanging="357"/>
                        <w:contextualSpacing w:val="0"/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</w:pPr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>Veistu af metnaðarfullu þróunarverkefni, skemmtilegum tilraunum</w:t>
                      </w:r>
                      <w:r w:rsidR="00093622"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 w:rsidR="00093622" w:rsidRPr="0059324C">
                        <w:rPr>
                          <w:rFonts w:cs="PoorRichard-Regular"/>
                          <w:sz w:val="32"/>
                          <w:szCs w:val="32"/>
                        </w:rPr>
                        <w:t>áhugaverðu samstarfi grunnskóla við leikskóla og/eða frístundastarf</w:t>
                      </w:r>
                      <w:r w:rsidRPr="0059324C">
                        <w:rPr>
                          <w:rFonts w:cs="PoorRichard-Regular"/>
                          <w:sz w:val="32"/>
                          <w:szCs w:val="32"/>
                        </w:rPr>
                        <w:t xml:space="preserve"> eða annarri nýbre</w:t>
                      </w:r>
                      <w:r w:rsidR="00D446A5" w:rsidRPr="0059324C">
                        <w:rPr>
                          <w:rFonts w:cs="PoorRichard-Regular"/>
                          <w:sz w:val="32"/>
                          <w:szCs w:val="32"/>
                        </w:rPr>
                        <w:t xml:space="preserve">ytni í </w:t>
                      </w:r>
                      <w:r w:rsidRPr="0059324C">
                        <w:rPr>
                          <w:rFonts w:cs="PoorRichard-Regular"/>
                          <w:sz w:val="32"/>
                          <w:szCs w:val="32"/>
                        </w:rPr>
                        <w:t xml:space="preserve">starfi </w:t>
                      </w:r>
                      <w:r w:rsidR="00093622" w:rsidRPr="0059324C">
                        <w:rPr>
                          <w:rFonts w:cs="PoorRichard-Regular"/>
                          <w:sz w:val="32"/>
                          <w:szCs w:val="32"/>
                        </w:rPr>
                        <w:t>grunnskóla  borgarinnar</w:t>
                      </w:r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>?</w:t>
                      </w:r>
                    </w:p>
                    <w:p w:rsidR="00846F0D" w:rsidRPr="0059324C" w:rsidRDefault="00846F0D" w:rsidP="00846F0D">
                      <w:pPr>
                        <w:pStyle w:val="Mlsgreinlist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 w:line="240" w:lineRule="auto"/>
                        <w:ind w:left="714" w:hanging="357"/>
                        <w:contextualSpacing w:val="0"/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</w:pPr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Viltu veita </w:t>
                      </w:r>
                      <w:proofErr w:type="spellStart"/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>starfsfólki</w:t>
                      </w:r>
                      <w:proofErr w:type="spellEnd"/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297CD0"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í grunnskólum </w:t>
                      </w:r>
                      <w:r w:rsidR="00093622"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 xml:space="preserve">Reykjavíkur </w:t>
                      </w:r>
                      <w:r w:rsidRPr="0059324C">
                        <w:rPr>
                          <w:rFonts w:cs="PoorRichard-Regular"/>
                          <w:color w:val="000000"/>
                          <w:sz w:val="32"/>
                          <w:szCs w:val="32"/>
                        </w:rPr>
                        <w:t>viðurkenningu og hvatningu?</w:t>
                      </w:r>
                    </w:p>
                  </w:txbxContent>
                </v:textbox>
              </v:shape>
            </w:pict>
          </mc:Fallback>
        </mc:AlternateContent>
      </w:r>
      <w:r w:rsidR="0059324C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176C7" wp14:editId="2C8653CF">
                <wp:simplePos x="0" y="0"/>
                <wp:positionH relativeFrom="column">
                  <wp:posOffset>980440</wp:posOffset>
                </wp:positionH>
                <wp:positionV relativeFrom="paragraph">
                  <wp:posOffset>-3620795</wp:posOffset>
                </wp:positionV>
                <wp:extent cx="4037965" cy="7826375"/>
                <wp:effectExtent l="0" t="8255" r="0" b="0"/>
                <wp:wrapNone/>
                <wp:docPr id="5" name="Flæðirit: Geymd gög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37965" cy="7826375"/>
                        </a:xfrm>
                        <a:prstGeom prst="flowChartOnlineStorage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æðirit: Geymd gögn 5" o:spid="_x0000_s1026" type="#_x0000_t130" style="position:absolute;margin-left:77.2pt;margin-top:-285.1pt;width:317.95pt;height:616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WlwQIAALQFAAAOAAAAZHJzL2Uyb0RvYy54bWysVM1u2zAMvg/YOwi6r07SpGmMOkWQIsWA&#10;oi2WDj0rshwLkCWNUv72QDvv1Bfoi42SHLdbu8swHwRRJD+Sn0leXO4bRbYCnDS6oP2THiVCc1NK&#10;vS7o14fFp3NKnGe6ZMpoUdCDcPRy+vHDxc7mYmBqo0oBBEG0y3e2oLX3Ns8yx2vRMHdirNCorAw0&#10;zKMI66wEtkP0RmWDXu8s2xkoLRgunMPXq6Sk04hfVYL7u6pywhNVUMzNxxPiuQpnNr1g+RqYrSVv&#10;02D/kEXDpMagHdQV84xsQL6BaiQH40zlT7hpMlNVkotYA1bT7/1RzbJmVsRakBxnO5rc/4Plt9t7&#10;ILIs6IgSzRr8RQv1/OP5pwTpc3ItDk1J1s9Pa01GgayddTn6LO09tJLDa6h8X0FDwCDDo2EvfJEP&#10;rJDsI92Hjm6x94Tj47B3Op6cYVyOuvH54Ox0HGNkCSyAWnD+WpiGhEtBK2V285qBv9NKarH0Btg6&#10;MMRytr1xHlNC56NTeHZGyXIhlYoCrFdzBWTLsBsmk/kck0wuv5kpHYy1CW5JHV6yUHoqNt78QYlg&#10;p/QXUSGDWNAgZhJ7V3RxGOdC+35S1awUKfwoUtRGD90ePGL6ETAgVxi/w24BjpYJ5IidYFr74Cpi&#10;63fO6V/8JbHk3HnEyEb7zrmR2sB7lSmsqo2c7I8kJWoCSytTHrC/Ylvg+DnLFxL/5A1z/p4BTho+&#10;4vbwd3iEn1tQ094oqQ18f+892OMAoJaSHU5uQd23DQNBifqscTQm/eEwjHoUhqPxAAV4rVm91uhN&#10;MzfYDv2YXbwGe6+O1wpM84hLZhaiooppjrELyj0chblPGwXXFBezWTTD8bbM3+il5QE8sBr68mH/&#10;yMC27exxEm7Nccrf9HCyDZ7azDbeVDI2+AuvLd+4GmLjtGss7J7XcrR6WbbTXwAAAP//AwBQSwME&#10;FAAGAAgAAAAhAHMkorvjAAAADgEAAA8AAABkcnMvZG93bnJldi54bWxMj8FOwzAMhu9IvENkJG5b&#10;0m10pTSdGNIkhLh048Axa0MT0Tilydby9nincfstf/r9udhMrmNnPQTrUUIyF8A01r6x2Er4OOxm&#10;GbAQFTaq86gl/OoAm/L2plB540es9HkfW0YlGHIlwcTY55yH2minwtz3Gmn35QenIo1Dy5tBjVTu&#10;Or4QIuVOWaQLRvX6xej6e39yEqp+92bb8fN1W23tz0P1Ph2StZHy/m56fgIW9RSvMFz0SR1Kcjr6&#10;EzaBdRJmyWr5SCylxTqhdGFElqXAjhKW6UoALwv+/43yDwAA//8DAFBLAQItABQABgAIAAAAIQC2&#10;gziS/gAAAOEBAAATAAAAAAAAAAAAAAAAAAAAAABbQ29udGVudF9UeXBlc10ueG1sUEsBAi0AFAAG&#10;AAgAAAAhADj9If/WAAAAlAEAAAsAAAAAAAAAAAAAAAAALwEAAF9yZWxzLy5yZWxzUEsBAi0AFAAG&#10;AAgAAAAhAJAtFaXBAgAAtAUAAA4AAAAAAAAAAAAAAAAALgIAAGRycy9lMm9Eb2MueG1sUEsBAi0A&#10;FAAGAAgAAAAhAHMkorvjAAAADgEAAA8AAAAAAAAAAAAAAAAAGwUAAGRycy9kb3ducmV2LnhtbFBL&#10;BQYAAAAABAAEAPMAAAArBgAAAAA=&#10;" fillcolor="#9c0" stroked="f" strokeweight="2pt"/>
            </w:pict>
          </mc:Fallback>
        </mc:AlternateContent>
      </w:r>
      <w:r w:rsidR="0059324C">
        <w:rPr>
          <w:noProof/>
          <w:lang w:eastAsia="is-IS"/>
        </w:rPr>
        <w:drawing>
          <wp:anchor distT="0" distB="0" distL="114300" distR="114300" simplePos="0" relativeHeight="251667456" behindDoc="0" locked="0" layoutInCell="1" allowOverlap="1" wp14:anchorId="384A09C9" wp14:editId="0B6638D8">
            <wp:simplePos x="0" y="0"/>
            <wp:positionH relativeFrom="column">
              <wp:posOffset>5040147</wp:posOffset>
            </wp:positionH>
            <wp:positionV relativeFrom="paragraph">
              <wp:posOffset>-738861</wp:posOffset>
            </wp:positionV>
            <wp:extent cx="1528037" cy="1289548"/>
            <wp:effectExtent l="0" t="0" r="0" b="6350"/>
            <wp:wrapNone/>
            <wp:docPr id="9" name="Mynd 9" descr="C:\Users\gudrunh5329\AppData\Local\Microsoft\Windows\Temporary Internet Files\Content.IE5\HKMZXF0B\5-Free-Summer-Clipart-Illustration-Of-A-Happy-Smiling-Su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runh5329\AppData\Local\Microsoft\Windows\Temporary Internet Files\Content.IE5\HKMZXF0B\5-Free-Summer-Clipart-Illustration-Of-A-Happy-Smiling-Sun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313" cy="12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24C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D1761" wp14:editId="41C6D96D">
                <wp:simplePos x="0" y="0"/>
                <wp:positionH relativeFrom="column">
                  <wp:posOffset>-59055</wp:posOffset>
                </wp:positionH>
                <wp:positionV relativeFrom="paragraph">
                  <wp:posOffset>-161290</wp:posOffset>
                </wp:positionV>
                <wp:extent cx="5785485" cy="965200"/>
                <wp:effectExtent l="0" t="0" r="0" b="6350"/>
                <wp:wrapNone/>
                <wp:docPr id="6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24C" w:rsidRPr="0059324C" w:rsidRDefault="0059324C">
                            <w:pPr>
                              <w:rPr>
                                <w:rFonts w:ascii="Harrington" w:hAnsi="Harrington"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9324C">
                              <w:rPr>
                                <w:rFonts w:ascii="Harrington" w:hAnsi="Harrington"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Hvatningarverðlaun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arammi 6" o:spid="_x0000_s1029" type="#_x0000_t202" style="position:absolute;margin-left:-4.65pt;margin-top:-12.7pt;width:455.55pt;height:7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OTggIAAGsFAAAOAAAAZHJzL2Uyb0RvYy54bWysVE1v2zAMvQ/YfxB0X520SZoGdYqsRYYB&#10;QVssHXpWZKkRJomapMTOfv0o2U6DbpcOu9iU+Ejx45HXN43RZC98UGBLOjwbUCIsh0rZl5J+f1p+&#10;mlISIrMV02BFSQ8i0Jv5xw/XtZuJc9iCroQn6MSGWe1Kuo3RzYoi8K0wLJyBExaVErxhEY/+pag8&#10;q9G70cX5YDApavCV88BFCHh71yrpPPuXUvD4IGUQkeiSYmwxf33+btK3mF+z2Ytnbqt4Fwb7hygM&#10;UxYfPbq6Y5GRnVd/uDKKewgg4xkHU4CUioucA2YzHLzJZr1lTuRcsDjBHcsU/p9bfr9/9ERVJZ1Q&#10;YpnBFj2JJjLPjFFkkupTuzBD2NohMDafocE+9/cBL1PajfQm/TEhgnqs9OFYXXRHOF6OL6fj0XRM&#10;CUfd1WSM7Utuildr50P8IsCQJJTUY/dyUdl+FWIL7SHpMQtLpXXuoLakxhQuxoNscNSgc20TVmQu&#10;dG5SRm3kWYoHLRJG229CYi1yAukis1Dcak/2DPnDOBc25tyzX0QnlMQg3mPY4V+jeo9xm0f/Mth4&#10;NDbKgs/Zvwm7+tGHLFs81vwk7yTGZtNkElz0jd1AdcB+e2gnJji+VNiUFQvxEcmRW4xjHx/wIzVg&#10;8aGTKNmC//W3+4RH5qKWkhpHrqTh5455QYn+apHTV8PRKM1oPozGl+d48KeazanG7swtYFeGuGAc&#10;z2LCR92L0oN5xu2wSK+iilmOb5c09uJtbBcBbhcuFosMwql0LK7s2vHkOjUpUe6peWbedbyMyOh7&#10;6IeTzd7Qs8UmSwuLXQSpMndTnduqdvXHic7s77ZPWhmn54x63ZHz3wAAAP//AwBQSwMEFAAGAAgA&#10;AAAhAFIyI2ziAAAACgEAAA8AAABkcnMvZG93bnJldi54bWxMj8FOwkAQhu8mvsNmSLzBlioN1G4J&#10;aUJMjB5ALt6m3aFt6O7W7gLVp3c84WkymS//fH+2Hk0nLjT41lkF81kEgmzldGtrBYeP7XQJwge0&#10;GjtnScE3eVjn93cZptpd7Y4u+1ALDrE+RQVNCH0qpa8aMuhnrifLt6MbDAZeh1rqAa8cbjoZR1Ei&#10;DbaWPzTYU9FQddqfjYLXYvuOuzI2y5+ueHk7bvqvw+dCqYfJuHkGEWgMNxj+9FkdcnYq3dlqLzoF&#10;09UjkzzjxRMIBlbRnLuUTMZJAjLP5P8K+S8AAAD//wMAUEsBAi0AFAAGAAgAAAAhALaDOJL+AAAA&#10;4QEAABMAAAAAAAAAAAAAAAAAAAAAAFtDb250ZW50X1R5cGVzXS54bWxQSwECLQAUAAYACAAAACEA&#10;OP0h/9YAAACUAQAACwAAAAAAAAAAAAAAAAAvAQAAX3JlbHMvLnJlbHNQSwECLQAUAAYACAAAACEA&#10;cNIDk4ICAABrBQAADgAAAAAAAAAAAAAAAAAuAgAAZHJzL2Uyb0RvYy54bWxQSwECLQAUAAYACAAA&#10;ACEAUjIjbOIAAAAKAQAADwAAAAAAAAAAAAAAAADcBAAAZHJzL2Rvd25yZXYueG1sUEsFBgAAAAAE&#10;AAQA8wAAAOsFAAAAAA==&#10;" filled="f" stroked="f" strokeweight=".5pt">
                <v:textbox>
                  <w:txbxContent>
                    <w:p w:rsidR="0059324C" w:rsidRPr="0059324C" w:rsidRDefault="0059324C">
                      <w:pPr>
                        <w:rPr>
                          <w:rFonts w:ascii="Harrington" w:hAnsi="Harrington"/>
                          <w:color w:val="FFFFFF" w:themeColor="background1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9324C">
                        <w:rPr>
                          <w:rFonts w:ascii="Harrington" w:hAnsi="Harrington"/>
                          <w:color w:val="FFFFFF" w:themeColor="background1"/>
                          <w:sz w:val="96"/>
                          <w:szCs w:val="96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Hvatningarverðlaun</w:t>
                      </w:r>
                    </w:p>
                  </w:txbxContent>
                </v:textbox>
              </v:shape>
            </w:pict>
          </mc:Fallback>
        </mc:AlternateContent>
      </w:r>
      <w:r w:rsidR="003B3BA6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8E0CE" wp14:editId="2B05123C">
                <wp:simplePos x="0" y="0"/>
                <wp:positionH relativeFrom="column">
                  <wp:posOffset>-19685</wp:posOffset>
                </wp:positionH>
                <wp:positionV relativeFrom="paragraph">
                  <wp:posOffset>5534660</wp:posOffset>
                </wp:positionV>
                <wp:extent cx="0" cy="2772000"/>
                <wp:effectExtent l="19050" t="0" r="19050" b="9525"/>
                <wp:wrapNone/>
                <wp:docPr id="8" name="Bein tengilín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Bein tengilína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435.8pt" to="-1.55pt,6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EJ3gEAAAsEAAAOAAAAZHJzL2Uyb0RvYy54bWysU9uO0zAQfUfiHyy/0yRFy5ao6Uq71fKC&#10;oGLhA1xnnFjyTba3ST+Kr+DHGDtpdgUICbQvTsaec2bOGXt7M2pFTuCDtKah1aqkBAy3rTRdQ799&#10;vX+zoSREZlqmrIGGniHQm93rV9vB1bC2vVUteIIkJtSDa2gfo6uLIvAeNAsr68DgobBes4ih74rW&#10;swHZtSrWZfmuGKxvnbccQsDd/XRId5lfCODxsxABIlENxd5iXn1ej2ktdltWd565XvK5DfYfXWgm&#10;DRZdqPYsMvLo5W9UWnJvgxVxxa0urBCSQ9aAaqryFzUPPXOQtaA5wS02hZej5Z9OB09k21AclGEa&#10;R3QL0pAIppPqx3fDyCaZNLhQY+6dOfg5Cu7gk+JReJ2+qIWM2djzYiyMkfBpk+Pu+voaZ5ZNL56A&#10;zof4Aawm6aehSpqkmdXs9DFELIapl5S0rQwZGvp2UyFRioNVsr2XSuXAd8c75cmJ4bzfr/fl1aXa&#10;szQkVAZ5k6ZJRf6LZwVTgS8g0BLsu5oqpMsICy3jHEyskiuZCbMTTGALC3Bu7W/AOT9BIV/UfwEv&#10;iFzZmriAtTTW/6ntOF5aFlP+xYFJd7LgaNtznm+2Bm9cVji/jnSln8cZ/vSGdz8BAAD//wMAUEsD&#10;BBQABgAIAAAAIQBspoN64AAAAAoBAAAPAAAAZHJzL2Rvd25yZXYueG1sTI/BTsMwDIbvSLxDZCQu&#10;aEtDxehK02mahDiANNiQuGaNaSsapzTZWt4ewwWOtj/9/v5iNblOnHAIrScNap6AQKq8banW8Lq/&#10;n2UgQjRkTecJNXxhgFV5flaY3PqRXvC0i7XgEAq50dDE2OdShqpBZ8Lc90h8e/eDM5HHoZZ2MCOH&#10;u05eJ8lCOtMSf2hMj5sGq4/d0WnA5+3b1Uatlzfy6XE5OvWw//Sp1pcX0/oORMQp/sHwo8/qULLT&#10;wR/JBtFpmKWKSQ3ZrVqAYOB3cWAwTTIFsizk/wrlNwAAAP//AwBQSwECLQAUAAYACAAAACEAtoM4&#10;kv4AAADhAQAAEwAAAAAAAAAAAAAAAAAAAAAAW0NvbnRlbnRfVHlwZXNdLnhtbFBLAQItABQABgAI&#10;AAAAIQA4/SH/1gAAAJQBAAALAAAAAAAAAAAAAAAAAC8BAABfcmVscy8ucmVsc1BLAQItABQABgAI&#10;AAAAIQDrg7EJ3gEAAAsEAAAOAAAAAAAAAAAAAAAAAC4CAABkcnMvZTJvRG9jLnhtbFBLAQItABQA&#10;BgAIAAAAIQBspoN64AAAAAoBAAAPAAAAAAAAAAAAAAAAADgEAABkcnMvZG93bnJldi54bWxQSwUG&#10;AAAAAAQABADzAAAARQUAAAAA&#10;" strokecolor="#92d050" strokeweight="3pt"/>
            </w:pict>
          </mc:Fallback>
        </mc:AlternateContent>
      </w:r>
      <w:r w:rsidR="003B3BA6">
        <w:rPr>
          <w:noProof/>
          <w:lang w:eastAsia="is-IS"/>
        </w:rPr>
        <w:drawing>
          <wp:anchor distT="0" distB="0" distL="114300" distR="114300" simplePos="0" relativeHeight="251662336" behindDoc="0" locked="0" layoutInCell="1" allowOverlap="1" wp14:anchorId="7C9941A3" wp14:editId="1E78131C">
            <wp:simplePos x="0" y="0"/>
            <wp:positionH relativeFrom="column">
              <wp:posOffset>-816874</wp:posOffset>
            </wp:positionH>
            <wp:positionV relativeFrom="paragraph">
              <wp:posOffset>8631555</wp:posOffset>
            </wp:positionV>
            <wp:extent cx="7315200" cy="931653"/>
            <wp:effectExtent l="0" t="0" r="0" b="1905"/>
            <wp:wrapNone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" t="13376" r="2051" b="17834"/>
                    <a:stretch/>
                  </pic:blipFill>
                  <pic:spPr bwMode="auto">
                    <a:xfrm>
                      <a:off x="0" y="0"/>
                      <a:ext cx="7315200" cy="931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orRichar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E2FF3"/>
    <w:multiLevelType w:val="hybridMultilevel"/>
    <w:tmpl w:val="70FCE96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C7E3E">
      <w:numFmt w:val="bullet"/>
      <w:lvlText w:val="•"/>
      <w:lvlJc w:val="left"/>
      <w:pPr>
        <w:ind w:left="1440" w:hanging="360"/>
      </w:pPr>
      <w:rPr>
        <w:rFonts w:ascii="Poor Richard" w:eastAsiaTheme="minorHAnsi" w:hAnsi="Poor Richard" w:cs="PoorRichard-Regular" w:hint="default"/>
        <w:color w:val="001AFF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0D"/>
    <w:rsid w:val="00093622"/>
    <w:rsid w:val="000E7F6E"/>
    <w:rsid w:val="001814FD"/>
    <w:rsid w:val="001C3F07"/>
    <w:rsid w:val="002624FF"/>
    <w:rsid w:val="00297CD0"/>
    <w:rsid w:val="00361460"/>
    <w:rsid w:val="003B3BA6"/>
    <w:rsid w:val="003E39D0"/>
    <w:rsid w:val="004179BB"/>
    <w:rsid w:val="004328D9"/>
    <w:rsid w:val="0059324C"/>
    <w:rsid w:val="00593365"/>
    <w:rsid w:val="005D30C0"/>
    <w:rsid w:val="006F4E81"/>
    <w:rsid w:val="007B308D"/>
    <w:rsid w:val="007D1E10"/>
    <w:rsid w:val="00837371"/>
    <w:rsid w:val="00846F0D"/>
    <w:rsid w:val="008805A5"/>
    <w:rsid w:val="00975160"/>
    <w:rsid w:val="009A5633"/>
    <w:rsid w:val="00A63616"/>
    <w:rsid w:val="00AA371B"/>
    <w:rsid w:val="00AB07A9"/>
    <w:rsid w:val="00AB40A9"/>
    <w:rsid w:val="00B35CAC"/>
    <w:rsid w:val="00CF107A"/>
    <w:rsid w:val="00D446A5"/>
    <w:rsid w:val="00D655B5"/>
    <w:rsid w:val="00D7000F"/>
    <w:rsid w:val="00DA2AC4"/>
    <w:rsid w:val="00E52B32"/>
    <w:rsid w:val="00E64A24"/>
    <w:rsid w:val="00F06944"/>
    <w:rsid w:val="00FA404B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84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46F0D"/>
    <w:rPr>
      <w:rFonts w:ascii="Tahoma" w:hAnsi="Tahoma" w:cs="Tahoma"/>
      <w:sz w:val="16"/>
      <w:szCs w:val="16"/>
    </w:rPr>
  </w:style>
  <w:style w:type="paragraph" w:styleId="Mlsgreinlista">
    <w:name w:val="List Paragraph"/>
    <w:basedOn w:val="Venjulegur"/>
    <w:uiPriority w:val="34"/>
    <w:qFormat/>
    <w:rsid w:val="0084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Blrutexti">
    <w:name w:val="Balloon Text"/>
    <w:basedOn w:val="Venjulegur"/>
    <w:link w:val="BlrutextiStaf"/>
    <w:uiPriority w:val="99"/>
    <w:semiHidden/>
    <w:unhideWhenUsed/>
    <w:rsid w:val="0084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846F0D"/>
    <w:rPr>
      <w:rFonts w:ascii="Tahoma" w:hAnsi="Tahoma" w:cs="Tahoma"/>
      <w:sz w:val="16"/>
      <w:szCs w:val="16"/>
    </w:rPr>
  </w:style>
  <w:style w:type="paragraph" w:styleId="Mlsgreinlista">
    <w:name w:val="List Paragraph"/>
    <w:basedOn w:val="Venjulegur"/>
    <w:uiPriority w:val="34"/>
    <w:qFormat/>
    <w:rsid w:val="0084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UTM - Reykjavík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Hjartardottir</dc:creator>
  <cp:lastModifiedBy>user</cp:lastModifiedBy>
  <cp:revision>2</cp:revision>
  <cp:lastPrinted>2015-12-16T10:03:00Z</cp:lastPrinted>
  <dcterms:created xsi:type="dcterms:W3CDTF">2016-01-05T13:56:00Z</dcterms:created>
  <dcterms:modified xsi:type="dcterms:W3CDTF">2016-01-05T13:56:00Z</dcterms:modified>
</cp:coreProperties>
</file>