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0" w:rsidRPr="002A2D00" w:rsidRDefault="007B2089" w:rsidP="002A2D00">
      <w:pPr>
        <w:spacing w:before="300" w:after="150" w:line="312" w:lineRule="atLeast"/>
        <w:outlineLvl w:val="1"/>
        <w:rPr>
          <w:rFonts w:ascii="Open Sans" w:eastAsia="Times New Roman" w:hAnsi="Open Sans" w:cs="Helvetica"/>
          <w:b/>
          <w:bCs/>
          <w:color w:val="404040"/>
          <w:sz w:val="45"/>
          <w:szCs w:val="45"/>
          <w:lang w:eastAsia="is-IS"/>
        </w:rPr>
      </w:pPr>
      <w:r>
        <w:rPr>
          <w:rFonts w:ascii="Open Sans" w:eastAsia="Times New Roman" w:hAnsi="Open Sans" w:cs="Helvetica"/>
          <w:b/>
          <w:bCs/>
          <w:noProof/>
          <w:color w:val="404040"/>
          <w:sz w:val="45"/>
          <w:szCs w:val="45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186055</wp:posOffset>
            </wp:positionV>
            <wp:extent cx="16764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55" y="21471"/>
                <wp:lineTo x="21355" y="0"/>
                <wp:lineTo x="0" y="0"/>
              </wp:wrapPolygon>
            </wp:wrapTight>
            <wp:docPr id="1" name="Mynd 1" descr="C:\Users\gudrunag4599\AppData\Local\Microsoft\Windows\Temporary Internet Files\Content.IE5\H77J3RLZ\VOLLEYB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runag4599\AppData\Local\Microsoft\Windows\Temporary Internet Files\Content.IE5\H77J3RLZ\VOLLEYBALL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D00" w:rsidRPr="002A2D00">
        <w:rPr>
          <w:rFonts w:ascii="Open Sans" w:eastAsia="Times New Roman" w:hAnsi="Open Sans" w:cs="Helvetica"/>
          <w:b/>
          <w:bCs/>
          <w:color w:val="404040"/>
          <w:sz w:val="45"/>
          <w:szCs w:val="45"/>
          <w:lang w:eastAsia="is-IS"/>
        </w:rPr>
        <w:t>Strandblak</w:t>
      </w:r>
    </w:p>
    <w:p w:rsidR="002A2D00" w:rsidRPr="002A2D00" w:rsidRDefault="002A2D00" w:rsidP="002A2D00">
      <w:pPr>
        <w:spacing w:after="150" w:line="240" w:lineRule="auto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Búið er að setja upp tvo glæsilega nýja strandblaksvelli sem sundlaugagestir geta </w:t>
      </w:r>
      <w:proofErr w:type="spellStart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nýtt</w:t>
      </w:r>
      <w:proofErr w:type="spellEnd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sér endurgjaldslaust.</w:t>
      </w:r>
    </w:p>
    <w:p w:rsidR="007B2089" w:rsidRDefault="002A2D00" w:rsidP="002A2D00">
      <w:pPr>
        <w:spacing w:after="150" w:line="240" w:lineRule="auto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Ti</w:t>
      </w:r>
      <w:r w:rsidR="007B2089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l þess að taka frá tíma þarf að fara á heimasíðu Árbæjarlaugar og skrá sig þar</w:t>
      </w:r>
    </w:p>
    <w:p w:rsidR="007B2089" w:rsidRDefault="007B2089" w:rsidP="002A2D00">
      <w:pPr>
        <w:spacing w:after="150" w:line="240" w:lineRule="auto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hyperlink r:id="rId7" w:history="1">
        <w:r w:rsidRPr="0089362F">
          <w:rPr>
            <w:rStyle w:val="Tengill"/>
            <w:rFonts w:ascii="Open Sans" w:eastAsia="Times New Roman" w:hAnsi="Open Sans" w:cs="Helvetica"/>
            <w:sz w:val="24"/>
            <w:szCs w:val="24"/>
            <w:lang w:eastAsia="is-IS"/>
          </w:rPr>
          <w:t>http://reykjavik.is/stadir/arbaejarlaug</w:t>
        </w:r>
      </w:hyperlink>
      <w:r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</w:t>
      </w:r>
    </w:p>
    <w:p w:rsidR="002A2D00" w:rsidRPr="002A2D00" w:rsidRDefault="007B2089" w:rsidP="002A2D00">
      <w:pPr>
        <w:spacing w:after="150" w:line="240" w:lineRule="auto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</w:t>
      </w:r>
      <w:bookmarkStart w:id="0" w:name="_GoBack"/>
      <w:bookmarkEnd w:id="0"/>
    </w:p>
    <w:p w:rsidR="002A2D00" w:rsidRPr="002A2D00" w:rsidRDefault="002A2D00" w:rsidP="002A2D00">
      <w:pPr>
        <w:spacing w:after="150" w:line="240" w:lineRule="auto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Nokkrar reglur gilda um vellina</w:t>
      </w:r>
    </w:p>
    <w:p w:rsidR="002A2D00" w:rsidRP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Aðgangur að velli greiðist í afgreiðslu eins og um hefðbundna sundferð </w:t>
      </w:r>
      <w:proofErr w:type="spellStart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sé</w:t>
      </w:r>
      <w:proofErr w:type="spellEnd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að ræða.</w:t>
      </w:r>
    </w:p>
    <w:p w:rsid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Mest má bóka 2 tíma í einu </w:t>
      </w:r>
    </w:p>
    <w:p w:rsidR="002A2D00" w:rsidRP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Nauðsynlegt er að afbóka völl verði hann ekki notaður</w:t>
      </w:r>
    </w:p>
    <w:p w:rsidR="002A2D00" w:rsidRP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Gengið er í gegnum laugarsvæði sunnanvert og í gegnum skóg til að komast að völlunum</w:t>
      </w:r>
    </w:p>
    <w:p w:rsidR="002A2D00" w:rsidRP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Ekki er leyfilegt að ganga á skóm yfir laugarsvæði. Fáið bláar </w:t>
      </w:r>
      <w:proofErr w:type="spellStart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plasthlífar</w:t>
      </w:r>
      <w:proofErr w:type="spellEnd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í afgreiðslu til að setja yfir </w:t>
      </w:r>
      <w:proofErr w:type="spellStart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skó</w:t>
      </w:r>
      <w:proofErr w:type="spellEnd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ef þarf.</w:t>
      </w:r>
    </w:p>
    <w:p w:rsid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Blakarar koma sjálfir með bolta</w:t>
      </w:r>
    </w:p>
    <w:p w:rsidR="002A2D00" w:rsidRP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Að loknum leik skal laga völlinn til með sköfum sem eru staðsettar við vellina</w:t>
      </w:r>
    </w:p>
    <w:p w:rsidR="002A2D00" w:rsidRPr="002A2D00" w:rsidRDefault="002A2D00" w:rsidP="002A2D0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Til að lágmarka sand í sturtum og búningsklefum að leik loknum skulu notendur skola af </w:t>
      </w:r>
      <w:proofErr w:type="spellStart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fótum</w:t>
      </w:r>
      <w:proofErr w:type="spellEnd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í vatnshana sem staðsettur er á laugarbakka.</w:t>
      </w:r>
    </w:p>
    <w:p w:rsidR="008F5672" w:rsidRPr="002A2D00" w:rsidRDefault="002A2D00" w:rsidP="002A2D00">
      <w:pPr>
        <w:spacing w:after="150" w:line="240" w:lineRule="auto"/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</w:pPr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Óskir um </w:t>
      </w:r>
      <w:proofErr w:type="spellStart"/>
      <w:r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mótahald</w:t>
      </w:r>
      <w:proofErr w:type="spellEnd"/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 xml:space="preserve"> sendist á </w:t>
      </w:r>
      <w:hyperlink r:id="rId8" w:history="1">
        <w:r w:rsidRPr="002A2D00">
          <w:rPr>
            <w:rFonts w:ascii="Times New Roman" w:eastAsia="Times New Roman" w:hAnsi="Times New Roman" w:cs="Times New Roman"/>
            <w:color w:val="4A90E2"/>
            <w:sz w:val="24"/>
            <w:szCs w:val="24"/>
            <w:lang w:eastAsia="is-IS"/>
          </w:rPr>
          <w:t>arbaejarlaug@itr.is</w:t>
        </w:r>
      </w:hyperlink>
      <w:r w:rsidRPr="002A2D00">
        <w:rPr>
          <w:rFonts w:ascii="Open Sans" w:eastAsia="Times New Roman" w:hAnsi="Open Sans" w:cs="Helvetica"/>
          <w:color w:val="404040"/>
          <w:sz w:val="24"/>
          <w:szCs w:val="24"/>
          <w:lang w:eastAsia="is-IS"/>
        </w:rPr>
        <w:t>.</w:t>
      </w:r>
    </w:p>
    <w:sectPr w:rsidR="008F5672" w:rsidRPr="002A2D00" w:rsidSect="007B2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EBA"/>
    <w:multiLevelType w:val="multilevel"/>
    <w:tmpl w:val="0A0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547A1"/>
    <w:multiLevelType w:val="multilevel"/>
    <w:tmpl w:val="776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8"/>
    <w:rsid w:val="000169A8"/>
    <w:rsid w:val="002A2D00"/>
    <w:rsid w:val="007B2089"/>
    <w:rsid w:val="008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7B2089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B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B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7B2089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B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B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aejarlaug@itr.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ykjavik.is/stadir/arbaejarla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2016-08-23T09:15:00Z</dcterms:created>
  <dcterms:modified xsi:type="dcterms:W3CDTF">2016-08-23T09:22:00Z</dcterms:modified>
</cp:coreProperties>
</file>